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AF7" w:rsidRPr="00490CA6" w:rsidRDefault="00136AF7" w:rsidP="00136AF7">
      <w:pPr>
        <w:pStyle w:val="Title"/>
        <w:rPr>
          <w:rFonts w:ascii="Calibri" w:hAnsi="Calibri"/>
        </w:rPr>
      </w:pPr>
      <w:r w:rsidRPr="00490CA6">
        <w:rPr>
          <w:rFonts w:ascii="Calibri" w:hAnsi="Calibri"/>
        </w:rPr>
        <w:t xml:space="preserve">Nutrition </w:t>
      </w:r>
    </w:p>
    <w:p w:rsidR="00046739" w:rsidRPr="00490CA6" w:rsidRDefault="00136AF7" w:rsidP="00136AF7">
      <w:pPr>
        <w:pStyle w:val="Heading1"/>
        <w:rPr>
          <w:rFonts w:ascii="Calibri" w:hAnsi="Calibri"/>
        </w:rPr>
      </w:pPr>
      <w:r w:rsidRPr="00490CA6">
        <w:rPr>
          <w:rFonts w:ascii="Calibri" w:hAnsi="Calibri"/>
          <w:sz w:val="24"/>
          <w:szCs w:val="24"/>
        </w:rPr>
        <w:t>(age range of 40-59)</w:t>
      </w:r>
      <w:r w:rsidRPr="00490CA6">
        <w:rPr>
          <w:rFonts w:ascii="Calibri" w:hAnsi="Calibri"/>
          <w:sz w:val="24"/>
          <w:szCs w:val="24"/>
        </w:rPr>
        <w:tab/>
      </w:r>
      <w:r w:rsidRPr="00490CA6">
        <w:rPr>
          <w:rFonts w:ascii="Calibri" w:hAnsi="Calibri"/>
          <w:sz w:val="24"/>
          <w:szCs w:val="24"/>
        </w:rPr>
        <w:tab/>
      </w:r>
      <w:r w:rsidRPr="00490CA6">
        <w:rPr>
          <w:rFonts w:ascii="Calibri" w:hAnsi="Calibri"/>
          <w:sz w:val="24"/>
          <w:szCs w:val="24"/>
        </w:rPr>
        <w:tab/>
      </w:r>
      <w:r w:rsidRPr="00490CA6">
        <w:rPr>
          <w:rFonts w:ascii="Calibri" w:hAnsi="Calibri"/>
          <w:sz w:val="24"/>
          <w:szCs w:val="24"/>
        </w:rPr>
        <w:tab/>
      </w:r>
      <w:r w:rsidRPr="00490CA6">
        <w:rPr>
          <w:rFonts w:ascii="Calibri" w:hAnsi="Calibri"/>
          <w:sz w:val="24"/>
          <w:szCs w:val="24"/>
        </w:rPr>
        <w:tab/>
      </w:r>
      <w:r w:rsidRPr="00490CA6">
        <w:rPr>
          <w:rFonts w:ascii="Calibri" w:hAnsi="Calibri"/>
          <w:sz w:val="24"/>
          <w:szCs w:val="24"/>
        </w:rPr>
        <w:tab/>
      </w:r>
      <w:r w:rsidR="001E7254" w:rsidRPr="00490CA6">
        <w:rPr>
          <w:rFonts w:ascii="Calibri" w:hAnsi="Calibri"/>
          <w:sz w:val="24"/>
          <w:szCs w:val="24"/>
        </w:rPr>
        <w:t xml:space="preserve">                         </w:t>
      </w:r>
      <w:r w:rsidRPr="00490CA6">
        <w:rPr>
          <w:rFonts w:ascii="Calibri" w:hAnsi="Calibri"/>
          <w:sz w:val="24"/>
          <w:szCs w:val="24"/>
        </w:rPr>
        <w:t>SESSIONS 1 TO 6</w:t>
      </w:r>
    </w:p>
    <w:p w:rsidR="00136AF7" w:rsidRDefault="00136AF7" w:rsidP="00136AF7">
      <w:pPr>
        <w:pStyle w:val="Title"/>
        <w:rPr>
          <w:rFonts w:ascii="Calibri" w:hAnsi="Calibri"/>
          <w:sz w:val="40"/>
          <w:szCs w:val="40"/>
        </w:rPr>
      </w:pPr>
      <w:r w:rsidRPr="00490CA6">
        <w:rPr>
          <w:rFonts w:ascii="Calibri" w:hAnsi="Calibri"/>
          <w:sz w:val="40"/>
          <w:szCs w:val="40"/>
        </w:rPr>
        <w:t>LEARNING OUTCOMES</w:t>
      </w:r>
    </w:p>
    <w:p w:rsidR="001C3358" w:rsidRPr="001C3358" w:rsidRDefault="001C3358" w:rsidP="001C3358">
      <w:r w:rsidRPr="00490CA6">
        <w:rPr>
          <w:rFonts w:ascii="Calibri" w:hAnsi="Calibri"/>
          <w:noProof/>
          <w:lang w:val="en-GB" w:eastAsia="en-GB"/>
        </w:rPr>
        <mc:AlternateContent>
          <mc:Choice Requires="wps">
            <w:drawing>
              <wp:anchor distT="0" distB="0" distL="114300" distR="114300" simplePos="0" relativeHeight="251654144" behindDoc="0" locked="0" layoutInCell="1" allowOverlap="1" wp14:anchorId="7EBAC8CF" wp14:editId="5EB69DBD">
                <wp:simplePos x="0" y="0"/>
                <wp:positionH relativeFrom="margin">
                  <wp:posOffset>-3175</wp:posOffset>
                </wp:positionH>
                <wp:positionV relativeFrom="paragraph">
                  <wp:posOffset>88265</wp:posOffset>
                </wp:positionV>
                <wp:extent cx="6486525" cy="7905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486525" cy="790575"/>
                        </a:xfrm>
                        <a:prstGeom prst="rect">
                          <a:avLst/>
                        </a:prstGeom>
                        <a:solidFill>
                          <a:srgbClr val="F88F26"/>
                        </a:solidFill>
                        <a:ln w="12700" cap="flat" cmpd="sng" algn="ctr">
                          <a:solidFill>
                            <a:srgbClr val="FFC000">
                              <a:shade val="50000"/>
                            </a:srgbClr>
                          </a:solidFill>
                          <a:prstDash val="solid"/>
                        </a:ln>
                        <a:effectLst/>
                      </wps:spPr>
                      <wps:txbx>
                        <w:txbxContent>
                          <w:p w:rsidR="001C3358" w:rsidRPr="00FA3985" w:rsidRDefault="001C3358" w:rsidP="001C3358">
                            <w:pPr>
                              <w:autoSpaceDE w:val="0"/>
                              <w:autoSpaceDN w:val="0"/>
                              <w:adjustRightInd w:val="0"/>
                              <w:spacing w:before="0" w:after="0" w:line="300" w:lineRule="exact"/>
                              <w:jc w:val="both"/>
                              <w:rPr>
                                <w:rFonts w:ascii="Calibri" w:hAnsi="Calibri" w:cs="Calibri"/>
                                <w:lang w:val="en-GB"/>
                              </w:rPr>
                            </w:pPr>
                            <w:r w:rsidRPr="00FA3985">
                              <w:rPr>
                                <w:rFonts w:ascii="Calibri" w:hAnsi="Calibri" w:cs="Calibri"/>
                                <w:lang w:val="en-GB"/>
                              </w:rPr>
                              <w:t xml:space="preserve">1. </w:t>
                            </w:r>
                            <w:r>
                              <w:rPr>
                                <w:rFonts w:ascii="Calibri" w:hAnsi="Calibri" w:cs="Calibri"/>
                                <w:lang w:val="en-GB"/>
                              </w:rPr>
                              <w:t xml:space="preserve">demonstrate systematic understanding and </w:t>
                            </w:r>
                            <w:r w:rsidRPr="00FA3985">
                              <w:rPr>
                                <w:rFonts w:ascii="Calibri" w:hAnsi="Calibri" w:cs="Calibri"/>
                                <w:lang w:val="en-GB"/>
                              </w:rPr>
                              <w:t>apply the principles of nutrition in a physical activity and</w:t>
                            </w:r>
                            <w:r>
                              <w:rPr>
                                <w:rFonts w:ascii="Calibri" w:hAnsi="Calibri" w:cs="Calibri"/>
                                <w:lang w:val="en-GB"/>
                              </w:rPr>
                              <w:t xml:space="preserve"> /</w:t>
                            </w:r>
                            <w:r w:rsidRPr="00FA3985">
                              <w:rPr>
                                <w:rFonts w:ascii="Calibri" w:hAnsi="Calibri" w:cs="Calibri"/>
                                <w:lang w:val="en-GB"/>
                              </w:rPr>
                              <w:t xml:space="preserve"> </w:t>
                            </w:r>
                            <w:r>
                              <w:rPr>
                                <w:rFonts w:ascii="Calibri" w:hAnsi="Calibri" w:cs="Calibri"/>
                                <w:lang w:val="en-GB"/>
                              </w:rPr>
                              <w:t xml:space="preserve">or sports coaching </w:t>
                            </w:r>
                            <w:r w:rsidRPr="00FA3985">
                              <w:rPr>
                                <w:rFonts w:ascii="Calibri" w:hAnsi="Calibri" w:cs="Calibri"/>
                                <w:lang w:val="en-GB"/>
                              </w:rPr>
                              <w:t xml:space="preserve">context </w:t>
                            </w:r>
                          </w:p>
                          <w:p w:rsidR="001C3358" w:rsidRPr="00FA3985" w:rsidRDefault="001C3358" w:rsidP="001C3358">
                            <w:pPr>
                              <w:autoSpaceDE w:val="0"/>
                              <w:autoSpaceDN w:val="0"/>
                              <w:adjustRightInd w:val="0"/>
                              <w:spacing w:after="0" w:line="300" w:lineRule="exact"/>
                              <w:jc w:val="both"/>
                              <w:rPr>
                                <w:rFonts w:ascii="Calibri" w:hAnsi="Calibri" w:cs="Calibri"/>
                                <w:lang w:val="en-GB"/>
                              </w:rPr>
                            </w:pPr>
                            <w:r w:rsidRPr="00FA3985">
                              <w:rPr>
                                <w:rFonts w:ascii="Calibri" w:hAnsi="Calibri" w:cs="Calibri"/>
                                <w:lang w:val="en-GB"/>
                              </w:rPr>
                              <w:t xml:space="preserve">2. </w:t>
                            </w:r>
                            <w:r>
                              <w:rPr>
                                <w:rFonts w:ascii="Calibri" w:hAnsi="Calibri" w:cs="Calibri"/>
                                <w:lang w:val="en-GB"/>
                              </w:rPr>
                              <w:t xml:space="preserve">exhibit conceptual </w:t>
                            </w:r>
                            <w:r w:rsidRPr="00FA3985">
                              <w:rPr>
                                <w:rFonts w:ascii="Calibri" w:hAnsi="Calibri" w:cs="Calibri"/>
                                <w:lang w:val="en-GB"/>
                              </w:rPr>
                              <w:t xml:space="preserve">understand </w:t>
                            </w:r>
                            <w:r>
                              <w:rPr>
                                <w:rFonts w:ascii="Calibri" w:hAnsi="Calibri" w:cs="Calibri"/>
                                <w:lang w:val="en-GB"/>
                              </w:rPr>
                              <w:t xml:space="preserve">of </w:t>
                            </w:r>
                            <w:r w:rsidRPr="00FA3985">
                              <w:rPr>
                                <w:rFonts w:ascii="Calibri" w:hAnsi="Calibri" w:cs="Calibri"/>
                                <w:lang w:val="en-GB"/>
                              </w:rPr>
                              <w:t>the interaction between nutrition and physiological function.</w:t>
                            </w:r>
                          </w:p>
                          <w:p w:rsidR="00490CA6" w:rsidRPr="009E4CEA" w:rsidRDefault="00490CA6" w:rsidP="00490CA6">
                            <w:pPr>
                              <w:spacing w:before="0" w:after="0" w:line="240" w:lineRule="auto"/>
                              <w:rPr>
                                <w:rFonts w:ascii="Humnst777 Lt BT" w:hAnsi="Humnst777 Lt B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AC8CF" id="Rectangle 2" o:spid="_x0000_s1026" style="position:absolute;margin-left:-.25pt;margin-top:6.95pt;width:510.75pt;height:62.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" fillcolor="#f88f26" strokecolor="#bc8c00" strokeweight="1pt">
                <v:textbox>
                  <w:txbxContent>
                    <w:p w:rsidR="001C3358" w:rsidRPr="00FA3985" w:rsidRDefault="001C3358" w:rsidP="001C3358">
                      <w:pPr>
                        <w:autoSpaceDE w:val="0"/>
                        <w:autoSpaceDN w:val="0"/>
                        <w:adjustRightInd w:val="0"/>
                        <w:spacing w:before="0" w:after="0" w:line="300" w:lineRule="exact"/>
                        <w:jc w:val="both"/>
                        <w:rPr>
                          <w:rFonts w:ascii="Calibri" w:hAnsi="Calibri" w:cs="Calibri"/>
                          <w:lang w:val="en-GB"/>
                        </w:rPr>
                      </w:pPr>
                      <w:r w:rsidRPr="00FA3985">
                        <w:rPr>
                          <w:rFonts w:ascii="Calibri" w:hAnsi="Calibri" w:cs="Calibri"/>
                          <w:lang w:val="en-GB"/>
                        </w:rPr>
                        <w:t xml:space="preserve">1. </w:t>
                      </w:r>
                      <w:r>
                        <w:rPr>
                          <w:rFonts w:ascii="Calibri" w:hAnsi="Calibri" w:cs="Calibri"/>
                          <w:lang w:val="en-GB"/>
                        </w:rPr>
                        <w:t xml:space="preserve">demonstrate systematic understanding and </w:t>
                      </w:r>
                      <w:r w:rsidRPr="00FA3985">
                        <w:rPr>
                          <w:rFonts w:ascii="Calibri" w:hAnsi="Calibri" w:cs="Calibri"/>
                          <w:lang w:val="en-GB"/>
                        </w:rPr>
                        <w:t>apply the principles of nutrition in a physical activity and</w:t>
                      </w:r>
                      <w:r>
                        <w:rPr>
                          <w:rFonts w:ascii="Calibri" w:hAnsi="Calibri" w:cs="Calibri"/>
                          <w:lang w:val="en-GB"/>
                        </w:rPr>
                        <w:t xml:space="preserve"> /</w:t>
                      </w:r>
                      <w:r w:rsidRPr="00FA3985">
                        <w:rPr>
                          <w:rFonts w:ascii="Calibri" w:hAnsi="Calibri" w:cs="Calibri"/>
                          <w:lang w:val="en-GB"/>
                        </w:rPr>
                        <w:t xml:space="preserve"> </w:t>
                      </w:r>
                      <w:r>
                        <w:rPr>
                          <w:rFonts w:ascii="Calibri" w:hAnsi="Calibri" w:cs="Calibri"/>
                          <w:lang w:val="en-GB"/>
                        </w:rPr>
                        <w:t xml:space="preserve">or sports coaching </w:t>
                      </w:r>
                      <w:r w:rsidRPr="00FA3985">
                        <w:rPr>
                          <w:rFonts w:ascii="Calibri" w:hAnsi="Calibri" w:cs="Calibri"/>
                          <w:lang w:val="en-GB"/>
                        </w:rPr>
                        <w:t xml:space="preserve">context </w:t>
                      </w:r>
                    </w:p>
                    <w:p w:rsidR="001C3358" w:rsidRPr="00FA3985" w:rsidRDefault="001C3358" w:rsidP="001C3358">
                      <w:pPr>
                        <w:autoSpaceDE w:val="0"/>
                        <w:autoSpaceDN w:val="0"/>
                        <w:adjustRightInd w:val="0"/>
                        <w:spacing w:after="0" w:line="300" w:lineRule="exact"/>
                        <w:jc w:val="both"/>
                        <w:rPr>
                          <w:rFonts w:ascii="Calibri" w:hAnsi="Calibri" w:cs="Calibri"/>
                          <w:lang w:val="en-GB"/>
                        </w:rPr>
                      </w:pPr>
                      <w:r w:rsidRPr="00FA3985">
                        <w:rPr>
                          <w:rFonts w:ascii="Calibri" w:hAnsi="Calibri" w:cs="Calibri"/>
                          <w:lang w:val="en-GB"/>
                        </w:rPr>
                        <w:t xml:space="preserve">2. </w:t>
                      </w:r>
                      <w:r>
                        <w:rPr>
                          <w:rFonts w:ascii="Calibri" w:hAnsi="Calibri" w:cs="Calibri"/>
                          <w:lang w:val="en-GB"/>
                        </w:rPr>
                        <w:t xml:space="preserve">exhibit conceptual </w:t>
                      </w:r>
                      <w:r w:rsidRPr="00FA3985">
                        <w:rPr>
                          <w:rFonts w:ascii="Calibri" w:hAnsi="Calibri" w:cs="Calibri"/>
                          <w:lang w:val="en-GB"/>
                        </w:rPr>
                        <w:t xml:space="preserve">understand </w:t>
                      </w:r>
                      <w:r>
                        <w:rPr>
                          <w:rFonts w:ascii="Calibri" w:hAnsi="Calibri" w:cs="Calibri"/>
                          <w:lang w:val="en-GB"/>
                        </w:rPr>
                        <w:t xml:space="preserve">of </w:t>
                      </w:r>
                      <w:r w:rsidRPr="00FA3985">
                        <w:rPr>
                          <w:rFonts w:ascii="Calibri" w:hAnsi="Calibri" w:cs="Calibri"/>
                          <w:lang w:val="en-GB"/>
                        </w:rPr>
                        <w:t>the interaction between nutrition and physiological function.</w:t>
                      </w:r>
                    </w:p>
                    <w:p w:rsidR="00490CA6" w:rsidRPr="009E4CEA" w:rsidRDefault="00490CA6" w:rsidP="00490CA6">
                      <w:pPr>
                        <w:spacing w:before="0" w:after="0" w:line="240" w:lineRule="auto"/>
                        <w:rPr>
                          <w:rFonts w:ascii="Humnst777 Lt BT" w:hAnsi="Humnst777 Lt BT"/>
                        </w:rPr>
                      </w:pPr>
                    </w:p>
                  </w:txbxContent>
                </v:textbox>
                <w10:wrap anchorx="margin"/>
              </v:rect>
            </w:pict>
          </mc:Fallback>
        </mc:AlternateContent>
      </w:r>
    </w:p>
    <w:p w:rsidR="00136AF7" w:rsidRPr="00490CA6" w:rsidRDefault="00136AF7" w:rsidP="00136AF7">
      <w:pPr>
        <w:rPr>
          <w:rFonts w:ascii="Calibri" w:hAnsi="Calibri"/>
        </w:rPr>
      </w:pPr>
    </w:p>
    <w:p w:rsidR="00136AF7" w:rsidRPr="00490CA6" w:rsidRDefault="00136AF7" w:rsidP="00136AF7">
      <w:pPr>
        <w:rPr>
          <w:rFonts w:ascii="Calibri" w:hAnsi="Calibri"/>
        </w:rPr>
      </w:pPr>
    </w:p>
    <w:p w:rsidR="00136AF7" w:rsidRDefault="00136AF7" w:rsidP="00136AF7">
      <w:pPr>
        <w:pStyle w:val="Title"/>
        <w:rPr>
          <w:rFonts w:ascii="Calibri" w:hAnsi="Calibri"/>
          <w:sz w:val="40"/>
        </w:rPr>
      </w:pPr>
      <w:r w:rsidRPr="00490CA6">
        <w:rPr>
          <w:rFonts w:ascii="Calibri" w:hAnsi="Calibri"/>
          <w:sz w:val="40"/>
        </w:rPr>
        <w:t>ASSESMENT TASKS</w:t>
      </w:r>
    </w:p>
    <w:p w:rsidR="001C3358" w:rsidRPr="001C3358" w:rsidRDefault="001C3358" w:rsidP="001C3358">
      <w:r w:rsidRPr="00490CA6">
        <w:rPr>
          <w:rFonts w:ascii="Calibri" w:hAnsi="Calibri"/>
          <w:noProof/>
          <w:lang w:val="en-GB" w:eastAsia="en-GB"/>
        </w:rPr>
        <mc:AlternateContent>
          <mc:Choice Requires="wps">
            <w:drawing>
              <wp:anchor distT="0" distB="0" distL="114300" distR="114300" simplePos="0" relativeHeight="251656192" behindDoc="0" locked="0" layoutInCell="1" allowOverlap="1" wp14:anchorId="672E78F3" wp14:editId="7CE2F630">
                <wp:simplePos x="0" y="0"/>
                <wp:positionH relativeFrom="margin">
                  <wp:posOffset>-2540</wp:posOffset>
                </wp:positionH>
                <wp:positionV relativeFrom="paragraph">
                  <wp:posOffset>33020</wp:posOffset>
                </wp:positionV>
                <wp:extent cx="6515100" cy="3905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515100" cy="390525"/>
                        </a:xfrm>
                        <a:prstGeom prst="rect">
                          <a:avLst/>
                        </a:prstGeom>
                        <a:solidFill>
                          <a:srgbClr val="F88F26"/>
                        </a:solidFill>
                        <a:ln w="12700" cap="flat" cmpd="sng" algn="ctr">
                          <a:solidFill>
                            <a:srgbClr val="FFC000">
                              <a:shade val="50000"/>
                            </a:srgbClr>
                          </a:solidFill>
                          <a:prstDash val="solid"/>
                        </a:ln>
                        <a:effectLst/>
                      </wps:spPr>
                      <wps:txbx>
                        <w:txbxContent>
                          <w:p w:rsidR="00136AF7" w:rsidRPr="000015E2" w:rsidRDefault="00136AF7" w:rsidP="00136AF7">
                            <w:pPr>
                              <w:rPr>
                                <w:rFonts w:ascii="Calibri" w:hAnsi="Calibri"/>
                                <w:szCs w:val="24"/>
                              </w:rPr>
                            </w:pPr>
                            <w:r w:rsidRPr="000015E2">
                              <w:rPr>
                                <w:rFonts w:ascii="Calibri" w:hAnsi="Calibri"/>
                                <w:szCs w:val="24"/>
                              </w:rPr>
                              <w:t>Task 1: Knowledge Enhancement Activity (20%)</w:t>
                            </w:r>
                          </w:p>
                          <w:p w:rsidR="00136AF7" w:rsidRPr="00490CA6" w:rsidRDefault="00136AF7" w:rsidP="00136AF7">
                            <w:pPr>
                              <w:jc w:val="center"/>
                              <w:rPr>
                                <w:rFonts w:ascii="Calibri" w:hAnsi="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E78F3" id="Rectangle 3" o:spid="_x0000_s1027" style="position:absolute;margin-left:-.2pt;margin-top:2.6pt;width:513pt;height:30.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" fillcolor="#f88f26" strokecolor="#bc8c00" strokeweight="1pt">
                <v:textbox>
                  <w:txbxContent>
                    <w:p w:rsidR="00136AF7" w:rsidRPr="000015E2" w:rsidRDefault="00136AF7" w:rsidP="00136AF7">
                      <w:pPr>
                        <w:rPr>
                          <w:rFonts w:ascii="Calibri" w:hAnsi="Calibri"/>
                          <w:szCs w:val="24"/>
                        </w:rPr>
                      </w:pPr>
                      <w:r w:rsidRPr="000015E2">
                        <w:rPr>
                          <w:rFonts w:ascii="Calibri" w:hAnsi="Calibri"/>
                          <w:szCs w:val="24"/>
                        </w:rPr>
                        <w:t>Task 1: Knowledge Enhancement Activity (20%)</w:t>
                      </w:r>
                    </w:p>
                    <w:p w:rsidR="00136AF7" w:rsidRPr="00490CA6" w:rsidRDefault="00136AF7" w:rsidP="00136AF7">
                      <w:pPr>
                        <w:jc w:val="center"/>
                        <w:rPr>
                          <w:rFonts w:ascii="Calibri" w:hAnsi="Calibri"/>
                        </w:rPr>
                      </w:pPr>
                    </w:p>
                  </w:txbxContent>
                </v:textbox>
                <w10:wrap anchorx="margin"/>
              </v:rect>
            </w:pict>
          </mc:Fallback>
        </mc:AlternateContent>
      </w:r>
    </w:p>
    <w:p w:rsidR="008B0F0C" w:rsidRPr="00490CA6" w:rsidRDefault="008B0F0C" w:rsidP="00791997">
      <w:pPr>
        <w:ind w:left="-851"/>
        <w:rPr>
          <w:rFonts w:ascii="Calibri" w:hAnsi="Calibri"/>
        </w:rPr>
      </w:pPr>
    </w:p>
    <w:tbl>
      <w:tblPr>
        <w:tblStyle w:val="MediumGrid1-Accent2"/>
        <w:tblW w:w="5000" w:type="pct"/>
        <w:tblInd w:w="108" w:type="dxa"/>
        <w:tblBorders>
          <w:top w:val="single" w:sz="36" w:space="0" w:color="F88F26"/>
          <w:left w:val="single" w:sz="36" w:space="0" w:color="F88F26"/>
          <w:bottom w:val="single" w:sz="36" w:space="0" w:color="F88F26"/>
          <w:right w:val="single" w:sz="36" w:space="0" w:color="F88F26"/>
          <w:insideH w:val="single" w:sz="12" w:space="0" w:color="099BDD" w:themeColor="text2"/>
          <w:insideV w:val="single" w:sz="12" w:space="0" w:color="099BDD" w:themeColor="text2"/>
        </w:tblBorders>
        <w:shd w:val="clear" w:color="auto" w:fill="FFFFFF" w:themeFill="background1"/>
        <w:tblLook w:val="04A0" w:firstRow="1" w:lastRow="0" w:firstColumn="1" w:lastColumn="0" w:noHBand="0" w:noVBand="1"/>
      </w:tblPr>
      <w:tblGrid>
        <w:gridCol w:w="2694"/>
        <w:gridCol w:w="7613"/>
      </w:tblGrid>
      <w:tr w:rsidR="008B0F0C" w:rsidRPr="009E4CEA" w:rsidTr="001C3358">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307" w:type="pct"/>
            <w:vMerge w:val="restart"/>
            <w:shd w:val="clear" w:color="auto" w:fill="FFFFFF" w:themeFill="background1"/>
          </w:tcPr>
          <w:p w:rsidR="006E08B7" w:rsidRPr="009E4CEA" w:rsidRDefault="006E08B7" w:rsidP="006E08B7">
            <w:pPr>
              <w:rPr>
                <w:rFonts w:ascii="Calibri" w:hAnsi="Calibri"/>
              </w:rPr>
            </w:pPr>
            <w:r w:rsidRPr="009E4CEA">
              <w:rPr>
                <w:rFonts w:ascii="Calibri" w:hAnsi="Calibri"/>
              </w:rPr>
              <w:t>Class based learning</w:t>
            </w:r>
          </w:p>
          <w:p w:rsidR="008B0F0C" w:rsidRPr="009E4CEA" w:rsidRDefault="008B0F0C" w:rsidP="00A74C1E">
            <w:pPr>
              <w:rPr>
                <w:rFonts w:ascii="Calibri" w:hAnsi="Calibri"/>
              </w:rPr>
            </w:pPr>
          </w:p>
        </w:tc>
        <w:tc>
          <w:tcPr>
            <w:tcW w:w="3693" w:type="pct"/>
            <w:vMerge w:val="restart"/>
            <w:shd w:val="clear" w:color="auto" w:fill="FFFFFF" w:themeFill="background1"/>
          </w:tcPr>
          <w:p w:rsidR="008B0F0C" w:rsidRPr="009E4CEA" w:rsidRDefault="008B0F0C" w:rsidP="00A74C1E">
            <w:pPr>
              <w:cnfStyle w:val="100000000000" w:firstRow="1" w:lastRow="0" w:firstColumn="0" w:lastColumn="0" w:oddVBand="0" w:evenVBand="0" w:oddHBand="0" w:evenHBand="0" w:firstRowFirstColumn="0" w:firstRowLastColumn="0" w:lastRowFirstColumn="0" w:lastRowLastColumn="0"/>
              <w:rPr>
                <w:rFonts w:ascii="Calibri" w:hAnsi="Calibri"/>
              </w:rPr>
            </w:pPr>
            <w:r w:rsidRPr="009E4CEA">
              <w:rPr>
                <w:rFonts w:ascii="Calibri" w:hAnsi="Calibri"/>
              </w:rPr>
              <w:t>Activity</w:t>
            </w:r>
          </w:p>
        </w:tc>
      </w:tr>
      <w:tr w:rsidR="008B0F0C" w:rsidRPr="009E4CEA" w:rsidTr="001C3358">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1307" w:type="pct"/>
            <w:vMerge/>
            <w:shd w:val="clear" w:color="auto" w:fill="FFFFFF" w:themeFill="background1"/>
          </w:tcPr>
          <w:p w:rsidR="008B0F0C" w:rsidRPr="009E4CEA" w:rsidRDefault="008B0F0C" w:rsidP="00A74C1E">
            <w:pPr>
              <w:rPr>
                <w:rFonts w:ascii="Calibri" w:hAnsi="Calibri"/>
                <w:b w:val="0"/>
              </w:rPr>
            </w:pPr>
          </w:p>
        </w:tc>
        <w:tc>
          <w:tcPr>
            <w:tcW w:w="3693" w:type="pct"/>
            <w:vMerge/>
            <w:shd w:val="clear" w:color="auto" w:fill="FFFFFF" w:themeFill="background1"/>
          </w:tcPr>
          <w:p w:rsidR="008B0F0C" w:rsidRPr="009E4CEA" w:rsidRDefault="008B0F0C" w:rsidP="00A74C1E">
            <w:pPr>
              <w:cnfStyle w:val="100000000000" w:firstRow="1" w:lastRow="0" w:firstColumn="0" w:lastColumn="0" w:oddVBand="0" w:evenVBand="0" w:oddHBand="0" w:evenHBand="0" w:firstRowFirstColumn="0" w:firstRowLastColumn="0" w:lastRowFirstColumn="0" w:lastRowLastColumn="0"/>
              <w:rPr>
                <w:rFonts w:ascii="Calibri" w:hAnsi="Calibri"/>
              </w:rPr>
            </w:pPr>
          </w:p>
        </w:tc>
      </w:tr>
      <w:tr w:rsidR="003C2580" w:rsidRPr="009E4CEA" w:rsidTr="001C3358">
        <w:trPr>
          <w:cnfStyle w:val="000000100000" w:firstRow="0" w:lastRow="0" w:firstColumn="0" w:lastColumn="0" w:oddVBand="0" w:evenVBand="0" w:oddHBand="1" w:evenHBand="0" w:firstRowFirstColumn="0" w:firstRowLastColumn="0" w:lastRowFirstColumn="0" w:lastRowLastColumn="0"/>
          <w:trHeight w:val="1163"/>
        </w:trPr>
        <w:tc>
          <w:tcPr>
            <w:cnfStyle w:val="001000000000" w:firstRow="0" w:lastRow="0" w:firstColumn="1" w:lastColumn="0" w:oddVBand="0" w:evenVBand="0" w:oddHBand="0" w:evenHBand="0" w:firstRowFirstColumn="0" w:firstRowLastColumn="0" w:lastRowFirstColumn="0" w:lastRowLastColumn="0"/>
            <w:tcW w:w="1307" w:type="pct"/>
            <w:vMerge w:val="restart"/>
            <w:shd w:val="clear" w:color="auto" w:fill="FFFFFF" w:themeFill="background1"/>
          </w:tcPr>
          <w:p w:rsidR="003C2580" w:rsidRPr="009E4CEA" w:rsidRDefault="003C2580" w:rsidP="00A74C1E">
            <w:pPr>
              <w:rPr>
                <w:rFonts w:ascii="Calibri" w:hAnsi="Calibri"/>
                <w:b w:val="0"/>
              </w:rPr>
            </w:pPr>
            <w:r w:rsidRPr="009E4CEA">
              <w:rPr>
                <w:rFonts w:ascii="Calibri" w:hAnsi="Calibri"/>
                <w:noProof/>
                <w:lang w:eastAsia="en-GB"/>
              </w:rPr>
              <w:drawing>
                <wp:anchor distT="0" distB="0" distL="114300" distR="114300" simplePos="0" relativeHeight="251657216" behindDoc="0" locked="0" layoutInCell="1" allowOverlap="1" wp14:anchorId="0AC96AF9" wp14:editId="6C199118">
                  <wp:simplePos x="0" y="0"/>
                  <wp:positionH relativeFrom="column">
                    <wp:posOffset>83820</wp:posOffset>
                  </wp:positionH>
                  <wp:positionV relativeFrom="paragraph">
                    <wp:posOffset>169545</wp:posOffset>
                  </wp:positionV>
                  <wp:extent cx="1078513" cy="9239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deo_conference_presentation_anim_300_clr_8997.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91628" cy="935161"/>
                          </a:xfrm>
                          <a:prstGeom prst="rect">
                            <a:avLst/>
                          </a:prstGeom>
                        </pic:spPr>
                      </pic:pic>
                    </a:graphicData>
                  </a:graphic>
                  <wp14:sizeRelH relativeFrom="page">
                    <wp14:pctWidth>0</wp14:pctWidth>
                  </wp14:sizeRelH>
                  <wp14:sizeRelV relativeFrom="page">
                    <wp14:pctHeight>0</wp14:pctHeight>
                  </wp14:sizeRelV>
                </wp:anchor>
              </w:drawing>
            </w:r>
          </w:p>
          <w:p w:rsidR="003C2580" w:rsidRPr="009E4CEA" w:rsidRDefault="003C2580" w:rsidP="00A74C1E">
            <w:pPr>
              <w:rPr>
                <w:rFonts w:ascii="Calibri" w:hAnsi="Calibri"/>
                <w:b w:val="0"/>
              </w:rPr>
            </w:pPr>
          </w:p>
          <w:p w:rsidR="003C2580" w:rsidRPr="009E4CEA" w:rsidRDefault="003C2580" w:rsidP="006E08B7">
            <w:pPr>
              <w:rPr>
                <w:rFonts w:ascii="Calibri" w:hAnsi="Calibri"/>
                <w:b w:val="0"/>
              </w:rPr>
            </w:pPr>
          </w:p>
        </w:tc>
        <w:tc>
          <w:tcPr>
            <w:tcW w:w="3693" w:type="pct"/>
            <w:shd w:val="clear" w:color="auto" w:fill="FFFFFF" w:themeFill="background1"/>
          </w:tcPr>
          <w:p w:rsidR="003C2580" w:rsidRPr="009E4CEA" w:rsidRDefault="003C2580" w:rsidP="009E4CE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Calibri" w:hAnsi="Calibri"/>
              </w:rPr>
            </w:pPr>
            <w:r w:rsidRPr="009E4CEA">
              <w:rPr>
                <w:rFonts w:ascii="Calibri" w:hAnsi="Calibri"/>
              </w:rPr>
              <w:t xml:space="preserve">How can an individual lead a physically active life and understand the changes of the human body, in particular the impact of nutrition? </w:t>
            </w:r>
          </w:p>
          <w:p w:rsidR="003C2580" w:rsidRPr="009E4CEA" w:rsidRDefault="00490CA6" w:rsidP="009E4CEA">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Calibri" w:hAnsi="Calibri"/>
              </w:rPr>
            </w:pPr>
            <w:r w:rsidRPr="009E4CEA">
              <w:rPr>
                <w:rFonts w:ascii="Calibri" w:hAnsi="Calibri"/>
              </w:rPr>
              <w:t xml:space="preserve">Nutritional requirements of those involved in sport and exercise from both a health and performance perspective. </w:t>
            </w:r>
          </w:p>
          <w:p w:rsidR="00490CA6" w:rsidRPr="009E4CEA" w:rsidRDefault="003C2580" w:rsidP="009E4CE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Calibri" w:hAnsi="Calibri"/>
              </w:rPr>
            </w:pPr>
            <w:r w:rsidRPr="009E4CEA">
              <w:rPr>
                <w:rFonts w:ascii="Calibri" w:hAnsi="Calibri"/>
              </w:rPr>
              <w:t xml:space="preserve">What informed choices do people need to make to address nutritional and weight related problems and diseases that are typical at this age phase?   </w:t>
            </w:r>
          </w:p>
          <w:p w:rsidR="003C2580" w:rsidRDefault="00490CA6" w:rsidP="009E4CEA">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Calibri" w:hAnsi="Calibri"/>
              </w:rPr>
            </w:pPr>
            <w:r w:rsidRPr="009E4CEA">
              <w:rPr>
                <w:rFonts w:ascii="Calibri" w:hAnsi="Calibri"/>
              </w:rPr>
              <w:t>Nutritional issues associated with body composition, specifically weight gain and weight loss from health perspective.  understand the potential risks associated with poor nutritional advice</w:t>
            </w:r>
          </w:p>
          <w:p w:rsidR="003C2580" w:rsidRPr="009E4CEA" w:rsidRDefault="003C2580" w:rsidP="000015E2">
            <w:pPr>
              <w:pStyle w:val="ListParagraph"/>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C2580" w:rsidRPr="009E4CEA" w:rsidTr="001C3358">
        <w:trPr>
          <w:trHeight w:val="442"/>
        </w:trPr>
        <w:tc>
          <w:tcPr>
            <w:cnfStyle w:val="001000000000" w:firstRow="0" w:lastRow="0" w:firstColumn="1" w:lastColumn="0" w:oddVBand="0" w:evenVBand="0" w:oddHBand="0" w:evenHBand="0" w:firstRowFirstColumn="0" w:firstRowLastColumn="0" w:lastRowFirstColumn="0" w:lastRowLastColumn="0"/>
            <w:tcW w:w="1307" w:type="pct"/>
            <w:vMerge/>
            <w:shd w:val="clear" w:color="auto" w:fill="FFFFFF" w:themeFill="background1"/>
          </w:tcPr>
          <w:p w:rsidR="003C2580" w:rsidRPr="009E4CEA" w:rsidRDefault="003C2580" w:rsidP="00A74C1E">
            <w:pPr>
              <w:rPr>
                <w:rFonts w:ascii="Calibri" w:hAnsi="Calibri"/>
                <w:noProof/>
                <w:lang w:eastAsia="en-GB"/>
              </w:rPr>
            </w:pPr>
          </w:p>
        </w:tc>
        <w:tc>
          <w:tcPr>
            <w:tcW w:w="3693" w:type="pct"/>
            <w:shd w:val="clear" w:color="auto" w:fill="FFFFFF" w:themeFill="background1"/>
          </w:tcPr>
          <w:p w:rsidR="003C2580" w:rsidRPr="009E4CEA" w:rsidRDefault="003C2580" w:rsidP="00F5483B">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i/>
              </w:rPr>
            </w:pPr>
            <w:r w:rsidRPr="009E4CEA">
              <w:rPr>
                <w:rFonts w:ascii="Calibri" w:hAnsi="Calibri"/>
                <w:i/>
              </w:rPr>
              <w:t>Web links, Books, Journals, Reports</w:t>
            </w:r>
          </w:p>
        </w:tc>
      </w:tr>
    </w:tbl>
    <w:p w:rsidR="00791997" w:rsidRPr="009E4CEA" w:rsidRDefault="00791997" w:rsidP="00791997">
      <w:pPr>
        <w:rPr>
          <w:rFonts w:ascii="Calibri" w:hAnsi="Calibri"/>
        </w:rPr>
      </w:pPr>
    </w:p>
    <w:tbl>
      <w:tblPr>
        <w:tblStyle w:val="MediumGrid1-Accent2"/>
        <w:tblW w:w="5089" w:type="pct"/>
        <w:tblInd w:w="108" w:type="dxa"/>
        <w:tblBorders>
          <w:top w:val="single" w:sz="36" w:space="0" w:color="F88F26"/>
          <w:left w:val="single" w:sz="36" w:space="0" w:color="F88F26"/>
          <w:bottom w:val="single" w:sz="36" w:space="0" w:color="F88F26"/>
          <w:right w:val="single" w:sz="36" w:space="0" w:color="F88F26"/>
          <w:insideH w:val="single" w:sz="12" w:space="0" w:color="099BDD" w:themeColor="text2"/>
          <w:insideV w:val="single" w:sz="12" w:space="0" w:color="099BDD" w:themeColor="text2"/>
        </w:tblBorders>
        <w:shd w:val="clear" w:color="auto" w:fill="FFFFFF" w:themeFill="background1"/>
        <w:tblLook w:val="04A0" w:firstRow="1" w:lastRow="0" w:firstColumn="1" w:lastColumn="0" w:noHBand="0" w:noVBand="1"/>
      </w:tblPr>
      <w:tblGrid>
        <w:gridCol w:w="2694"/>
        <w:gridCol w:w="7796"/>
      </w:tblGrid>
      <w:tr w:rsidR="00791997" w:rsidRPr="009E4CEA" w:rsidTr="001C3358">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284" w:type="pct"/>
            <w:vMerge w:val="restart"/>
            <w:shd w:val="clear" w:color="auto" w:fill="FFFFFF" w:themeFill="background1"/>
          </w:tcPr>
          <w:p w:rsidR="00791997" w:rsidRPr="009E4CEA" w:rsidRDefault="00DF1194" w:rsidP="00DF1194">
            <w:pPr>
              <w:rPr>
                <w:rFonts w:ascii="Calibri" w:hAnsi="Calibri"/>
              </w:rPr>
            </w:pPr>
            <w:r>
              <w:rPr>
                <w:rFonts w:ascii="Calibri" w:hAnsi="Calibri"/>
              </w:rPr>
              <w:t xml:space="preserve">Group work </w:t>
            </w:r>
          </w:p>
        </w:tc>
        <w:tc>
          <w:tcPr>
            <w:tcW w:w="3716" w:type="pct"/>
            <w:vMerge w:val="restart"/>
            <w:shd w:val="clear" w:color="auto" w:fill="FFFFFF" w:themeFill="background1"/>
          </w:tcPr>
          <w:p w:rsidR="00791997" w:rsidRPr="009E4CEA" w:rsidRDefault="00791997" w:rsidP="00A74C1E">
            <w:pPr>
              <w:cnfStyle w:val="100000000000" w:firstRow="1" w:lastRow="0" w:firstColumn="0" w:lastColumn="0" w:oddVBand="0" w:evenVBand="0" w:oddHBand="0" w:evenHBand="0" w:firstRowFirstColumn="0" w:firstRowLastColumn="0" w:lastRowFirstColumn="0" w:lastRowLastColumn="0"/>
              <w:rPr>
                <w:rFonts w:ascii="Calibri" w:hAnsi="Calibri"/>
              </w:rPr>
            </w:pPr>
            <w:r w:rsidRPr="009E4CEA">
              <w:rPr>
                <w:rFonts w:ascii="Calibri" w:hAnsi="Calibri"/>
              </w:rPr>
              <w:t>Activity</w:t>
            </w:r>
          </w:p>
        </w:tc>
      </w:tr>
      <w:tr w:rsidR="00791997" w:rsidRPr="009E4CEA" w:rsidTr="00DF1194">
        <w:trPr>
          <w:cnfStyle w:val="100000000000" w:firstRow="1" w:lastRow="0" w:firstColumn="0" w:lastColumn="0" w:oddVBand="0" w:evenVBand="0" w:oddHBand="0" w:evenHBand="0" w:firstRowFirstColumn="0" w:firstRowLastColumn="0" w:lastRowFirstColumn="0" w:lastRowLastColumn="0"/>
          <w:trHeight w:val="474"/>
          <w:tblHeader/>
        </w:trPr>
        <w:tc>
          <w:tcPr>
            <w:cnfStyle w:val="001000000000" w:firstRow="0" w:lastRow="0" w:firstColumn="1" w:lastColumn="0" w:oddVBand="0" w:evenVBand="0" w:oddHBand="0" w:evenHBand="0" w:firstRowFirstColumn="0" w:firstRowLastColumn="0" w:lastRowFirstColumn="0" w:lastRowLastColumn="0"/>
            <w:tcW w:w="1284" w:type="pct"/>
            <w:vMerge/>
            <w:shd w:val="clear" w:color="auto" w:fill="FFFFFF" w:themeFill="background1"/>
          </w:tcPr>
          <w:p w:rsidR="00791997" w:rsidRPr="009E4CEA" w:rsidRDefault="00791997" w:rsidP="00A74C1E">
            <w:pPr>
              <w:rPr>
                <w:rFonts w:ascii="Calibri" w:hAnsi="Calibri"/>
                <w:b w:val="0"/>
              </w:rPr>
            </w:pPr>
          </w:p>
        </w:tc>
        <w:tc>
          <w:tcPr>
            <w:tcW w:w="3716" w:type="pct"/>
            <w:vMerge/>
            <w:shd w:val="clear" w:color="auto" w:fill="FFFFFF" w:themeFill="background1"/>
          </w:tcPr>
          <w:p w:rsidR="00791997" w:rsidRPr="009E4CEA" w:rsidRDefault="00791997" w:rsidP="00A74C1E">
            <w:pPr>
              <w:cnfStyle w:val="100000000000" w:firstRow="1" w:lastRow="0" w:firstColumn="0" w:lastColumn="0" w:oddVBand="0" w:evenVBand="0" w:oddHBand="0" w:evenHBand="0" w:firstRowFirstColumn="0" w:firstRowLastColumn="0" w:lastRowFirstColumn="0" w:lastRowLastColumn="0"/>
              <w:rPr>
                <w:rFonts w:ascii="Calibri" w:hAnsi="Calibri"/>
              </w:rPr>
            </w:pPr>
          </w:p>
        </w:tc>
      </w:tr>
      <w:tr w:rsidR="003C2580" w:rsidRPr="009E4CEA" w:rsidTr="001C3358">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284" w:type="pct"/>
            <w:vMerge w:val="restart"/>
            <w:shd w:val="clear" w:color="auto" w:fill="FFFFFF" w:themeFill="background1"/>
          </w:tcPr>
          <w:p w:rsidR="003C2580" w:rsidRPr="009E4CEA" w:rsidRDefault="003C2580" w:rsidP="00A74C1E">
            <w:pPr>
              <w:rPr>
                <w:rFonts w:ascii="Calibri" w:hAnsi="Calibri"/>
                <w:b w:val="0"/>
              </w:rPr>
            </w:pPr>
            <w:r w:rsidRPr="009E4CEA">
              <w:rPr>
                <w:rFonts w:ascii="Calibri" w:hAnsi="Calibri"/>
                <w:noProof/>
                <w:lang w:eastAsia="en-GB"/>
              </w:rPr>
              <w:drawing>
                <wp:anchor distT="0" distB="0" distL="114300" distR="114300" simplePos="0" relativeHeight="251658240" behindDoc="0" locked="0" layoutInCell="1" allowOverlap="1" wp14:anchorId="0A77305A" wp14:editId="19869D07">
                  <wp:simplePos x="0" y="0"/>
                  <wp:positionH relativeFrom="column">
                    <wp:posOffset>150495</wp:posOffset>
                  </wp:positionH>
                  <wp:positionV relativeFrom="paragraph">
                    <wp:posOffset>21590</wp:posOffset>
                  </wp:positionV>
                  <wp:extent cx="1076325" cy="873760"/>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sh_the_bullseye_18524.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076325" cy="873760"/>
                          </a:xfrm>
                          <a:prstGeom prst="rect">
                            <a:avLst/>
                          </a:prstGeom>
                        </pic:spPr>
                      </pic:pic>
                    </a:graphicData>
                  </a:graphic>
                  <wp14:sizeRelH relativeFrom="page">
                    <wp14:pctWidth>0</wp14:pctWidth>
                  </wp14:sizeRelH>
                  <wp14:sizeRelV relativeFrom="page">
                    <wp14:pctHeight>0</wp14:pctHeight>
                  </wp14:sizeRelV>
                </wp:anchor>
              </w:drawing>
            </w:r>
          </w:p>
          <w:p w:rsidR="003C2580" w:rsidRPr="009E4CEA" w:rsidRDefault="003C2580" w:rsidP="00A74C1E">
            <w:pPr>
              <w:rPr>
                <w:rFonts w:ascii="Calibri" w:hAnsi="Calibri"/>
                <w:b w:val="0"/>
              </w:rPr>
            </w:pPr>
          </w:p>
          <w:p w:rsidR="003C2580" w:rsidRPr="009E4CEA" w:rsidRDefault="003C2580" w:rsidP="00A74C1E">
            <w:pPr>
              <w:rPr>
                <w:rFonts w:ascii="Calibri" w:hAnsi="Calibri"/>
                <w:b w:val="0"/>
              </w:rPr>
            </w:pPr>
          </w:p>
        </w:tc>
        <w:tc>
          <w:tcPr>
            <w:tcW w:w="3716" w:type="pct"/>
            <w:shd w:val="clear" w:color="auto" w:fill="FFFFFF" w:themeFill="background1"/>
          </w:tcPr>
          <w:p w:rsidR="003C2580" w:rsidRPr="009E4CEA" w:rsidRDefault="003C2580" w:rsidP="009E4CEA">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ascii="Calibri" w:hAnsi="Calibri"/>
              </w:rPr>
            </w:pPr>
            <w:r w:rsidRPr="009E4CEA">
              <w:rPr>
                <w:rFonts w:ascii="Calibri" w:hAnsi="Calibri"/>
              </w:rPr>
              <w:t>What nutritional and physical activity research informed programmes would you, a physical education teacher and a coach be able to offer as a service in an organised setting or through an enterprise?</w:t>
            </w:r>
          </w:p>
          <w:p w:rsidR="007B1565" w:rsidRPr="007B1565" w:rsidRDefault="007B1565" w:rsidP="007B1565">
            <w:pPr>
              <w:pStyle w:val="ListParagraph"/>
              <w:numPr>
                <w:ilvl w:val="1"/>
                <w:numId w:val="6"/>
              </w:numPr>
              <w:cnfStyle w:val="000000100000" w:firstRow="0" w:lastRow="0" w:firstColumn="0" w:lastColumn="0" w:oddVBand="0" w:evenVBand="0" w:oddHBand="1" w:evenHBand="0" w:firstRowFirstColumn="0" w:firstRowLastColumn="0" w:lastRowFirstColumn="0" w:lastRowLastColumn="0"/>
              <w:rPr>
                <w:rFonts w:ascii="Calibri" w:hAnsi="Calibri"/>
              </w:rPr>
            </w:pPr>
            <w:r w:rsidRPr="007B1565">
              <w:rPr>
                <w:rFonts w:ascii="Calibri" w:hAnsi="Calibri" w:cs="Calibri"/>
              </w:rPr>
              <w:t>Identify nutritional needs</w:t>
            </w:r>
            <w:r>
              <w:rPr>
                <w:rFonts w:ascii="Calibri" w:hAnsi="Calibri" w:cs="Calibri"/>
              </w:rPr>
              <w:t xml:space="preserve"> and r</w:t>
            </w:r>
            <w:r w:rsidRPr="007B1565">
              <w:rPr>
                <w:rFonts w:ascii="Calibri" w:hAnsi="Calibri" w:cs="Calibri"/>
              </w:rPr>
              <w:t xml:space="preserve">eview nutritional requirements and factors influencing nutrition </w:t>
            </w:r>
            <w:r w:rsidR="001C3358" w:rsidRPr="007B1565">
              <w:rPr>
                <w:rFonts w:ascii="Calibri" w:hAnsi="Calibri" w:cs="Calibri"/>
              </w:rPr>
              <w:t>during adulthood</w:t>
            </w:r>
            <w:r>
              <w:rPr>
                <w:rFonts w:ascii="Calibri" w:hAnsi="Calibri" w:cs="Calibri"/>
              </w:rPr>
              <w:t xml:space="preserve"> (40-59)</w:t>
            </w:r>
          </w:p>
          <w:p w:rsidR="009E4CEA" w:rsidRPr="001C3358" w:rsidRDefault="009E4CEA" w:rsidP="007B1565">
            <w:pPr>
              <w:pStyle w:val="ListParagraph"/>
              <w:numPr>
                <w:ilvl w:val="1"/>
                <w:numId w:val="6"/>
              </w:numPr>
              <w:cnfStyle w:val="000000100000" w:firstRow="0" w:lastRow="0" w:firstColumn="0" w:lastColumn="0" w:oddVBand="0" w:evenVBand="0" w:oddHBand="1" w:evenHBand="0" w:firstRowFirstColumn="0" w:firstRowLastColumn="0" w:lastRowFirstColumn="0" w:lastRowLastColumn="0"/>
              <w:rPr>
                <w:rFonts w:ascii="Calibri" w:hAnsi="Calibri"/>
              </w:rPr>
            </w:pPr>
            <w:r w:rsidRPr="007B1565">
              <w:rPr>
                <w:rFonts w:ascii="Calibri" w:hAnsi="Calibri" w:cs="Calibri"/>
              </w:rPr>
              <w:t xml:space="preserve">Differentiate between scientific and non-scientific recommendations.  </w:t>
            </w:r>
          </w:p>
          <w:p w:rsidR="003C2580" w:rsidRPr="009E4CEA" w:rsidRDefault="003C2580" w:rsidP="00DF1194">
            <w:pPr>
              <w:pStyle w:val="ListParagraph"/>
              <w:ind w:left="360"/>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C2580" w:rsidRPr="009E4CEA" w:rsidTr="001C3358">
        <w:trPr>
          <w:trHeight w:val="490"/>
        </w:trPr>
        <w:tc>
          <w:tcPr>
            <w:cnfStyle w:val="001000000000" w:firstRow="0" w:lastRow="0" w:firstColumn="1" w:lastColumn="0" w:oddVBand="0" w:evenVBand="0" w:oddHBand="0" w:evenHBand="0" w:firstRowFirstColumn="0" w:firstRowLastColumn="0" w:lastRowFirstColumn="0" w:lastRowLastColumn="0"/>
            <w:tcW w:w="1284" w:type="pct"/>
            <w:vMerge/>
            <w:shd w:val="clear" w:color="auto" w:fill="FFFFFF" w:themeFill="background1"/>
          </w:tcPr>
          <w:p w:rsidR="003C2580" w:rsidRPr="009E4CEA" w:rsidRDefault="003C2580" w:rsidP="00A74C1E">
            <w:pPr>
              <w:rPr>
                <w:rFonts w:ascii="Calibri" w:hAnsi="Calibri"/>
                <w:noProof/>
                <w:lang w:eastAsia="en-GB"/>
              </w:rPr>
            </w:pPr>
          </w:p>
        </w:tc>
        <w:tc>
          <w:tcPr>
            <w:tcW w:w="3716" w:type="pct"/>
            <w:shd w:val="clear" w:color="auto" w:fill="FFFFFF" w:themeFill="background1"/>
          </w:tcPr>
          <w:p w:rsidR="003C2580" w:rsidRPr="009E4CEA" w:rsidRDefault="003C2580" w:rsidP="00F5483B">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rPr>
            </w:pPr>
            <w:r w:rsidRPr="009E4CEA">
              <w:rPr>
                <w:rFonts w:ascii="Calibri" w:hAnsi="Calibri"/>
                <w:i/>
              </w:rPr>
              <w:t>Web links, Books, Journals, Reports</w:t>
            </w:r>
          </w:p>
        </w:tc>
      </w:tr>
    </w:tbl>
    <w:p w:rsidR="003C2580" w:rsidRPr="00490CA6" w:rsidRDefault="003C2580" w:rsidP="003C2580">
      <w:pPr>
        <w:pStyle w:val="Title"/>
        <w:rPr>
          <w:rFonts w:ascii="Calibri" w:hAnsi="Calibri"/>
        </w:rPr>
      </w:pPr>
      <w:r w:rsidRPr="00490CA6">
        <w:rPr>
          <w:rFonts w:ascii="Calibri" w:hAnsi="Calibri"/>
        </w:rPr>
        <w:lastRenderedPageBreak/>
        <w:t>Changes of the human body</w:t>
      </w:r>
    </w:p>
    <w:p w:rsidR="003C2580" w:rsidRPr="00490CA6" w:rsidRDefault="003C2580" w:rsidP="003C2580">
      <w:pPr>
        <w:pStyle w:val="Heading1"/>
        <w:rPr>
          <w:rFonts w:ascii="Calibri" w:hAnsi="Calibri"/>
        </w:rPr>
      </w:pPr>
      <w:r w:rsidRPr="00490CA6">
        <w:rPr>
          <w:rFonts w:ascii="Calibri" w:hAnsi="Calibri"/>
          <w:sz w:val="24"/>
          <w:szCs w:val="24"/>
        </w:rPr>
        <w:t xml:space="preserve"> (age range of 40-59)</w:t>
      </w:r>
      <w:r w:rsidRPr="00490CA6">
        <w:rPr>
          <w:rFonts w:ascii="Calibri" w:hAnsi="Calibri"/>
          <w:sz w:val="24"/>
          <w:szCs w:val="24"/>
        </w:rPr>
        <w:tab/>
      </w:r>
      <w:r w:rsidRPr="00490CA6">
        <w:rPr>
          <w:rFonts w:ascii="Calibri" w:hAnsi="Calibri"/>
          <w:sz w:val="24"/>
          <w:szCs w:val="24"/>
        </w:rPr>
        <w:tab/>
      </w:r>
      <w:r w:rsidRPr="00490CA6">
        <w:rPr>
          <w:rFonts w:ascii="Calibri" w:hAnsi="Calibri"/>
          <w:sz w:val="24"/>
          <w:szCs w:val="24"/>
        </w:rPr>
        <w:tab/>
      </w:r>
      <w:r w:rsidRPr="00490CA6">
        <w:rPr>
          <w:rFonts w:ascii="Calibri" w:hAnsi="Calibri"/>
          <w:sz w:val="24"/>
          <w:szCs w:val="24"/>
        </w:rPr>
        <w:tab/>
      </w:r>
      <w:r w:rsidRPr="00490CA6">
        <w:rPr>
          <w:rFonts w:ascii="Calibri" w:hAnsi="Calibri"/>
          <w:sz w:val="24"/>
          <w:szCs w:val="24"/>
        </w:rPr>
        <w:tab/>
      </w:r>
      <w:r w:rsidRPr="00490CA6">
        <w:rPr>
          <w:rFonts w:ascii="Calibri" w:hAnsi="Calibri"/>
          <w:sz w:val="24"/>
          <w:szCs w:val="24"/>
        </w:rPr>
        <w:tab/>
        <w:t>SESSIONS 5 TO 8</w:t>
      </w:r>
    </w:p>
    <w:p w:rsidR="003C2580" w:rsidRPr="00490CA6" w:rsidRDefault="003C2580" w:rsidP="003C2580">
      <w:pPr>
        <w:pStyle w:val="Title"/>
        <w:rPr>
          <w:rFonts w:ascii="Calibri" w:hAnsi="Calibri"/>
          <w:sz w:val="40"/>
          <w:szCs w:val="40"/>
        </w:rPr>
      </w:pPr>
      <w:r w:rsidRPr="00490CA6">
        <w:rPr>
          <w:rFonts w:ascii="Calibri" w:hAnsi="Calibri"/>
          <w:sz w:val="40"/>
          <w:szCs w:val="40"/>
        </w:rPr>
        <w:t>LEARNING OUTCOMES</w:t>
      </w:r>
    </w:p>
    <w:p w:rsidR="003C2580" w:rsidRPr="00490CA6" w:rsidRDefault="003C2580" w:rsidP="003C2580">
      <w:pPr>
        <w:rPr>
          <w:rFonts w:ascii="Calibri" w:hAnsi="Calibri"/>
        </w:rPr>
      </w:pPr>
      <w:r w:rsidRPr="00490CA6">
        <w:rPr>
          <w:rFonts w:ascii="Calibri" w:hAnsi="Calibri"/>
          <w:noProof/>
          <w:lang w:val="en-GB" w:eastAsia="en-GB"/>
        </w:rPr>
        <mc:AlternateContent>
          <mc:Choice Requires="wps">
            <w:drawing>
              <wp:anchor distT="0" distB="0" distL="114300" distR="114300" simplePos="0" relativeHeight="251684864" behindDoc="0" locked="0" layoutInCell="1" allowOverlap="1" wp14:anchorId="4ED86B1E" wp14:editId="5F922F6B">
                <wp:simplePos x="0" y="0"/>
                <wp:positionH relativeFrom="margin">
                  <wp:align>right</wp:align>
                </wp:positionH>
                <wp:positionV relativeFrom="paragraph">
                  <wp:posOffset>90805</wp:posOffset>
                </wp:positionV>
                <wp:extent cx="6381750" cy="526094"/>
                <wp:effectExtent l="0" t="0" r="19050" b="26670"/>
                <wp:wrapNone/>
                <wp:docPr id="1" name="Rectangle 1"/>
                <wp:cNvGraphicFramePr/>
                <a:graphic xmlns:a="http://schemas.openxmlformats.org/drawingml/2006/main">
                  <a:graphicData uri="http://schemas.microsoft.com/office/word/2010/wordprocessingShape">
                    <wps:wsp>
                      <wps:cNvSpPr/>
                      <wps:spPr>
                        <a:xfrm>
                          <a:off x="0" y="0"/>
                          <a:ext cx="6381750" cy="526094"/>
                        </a:xfrm>
                        <a:prstGeom prst="rect">
                          <a:avLst/>
                        </a:prstGeom>
                        <a:solidFill>
                          <a:srgbClr val="F88F26"/>
                        </a:solidFill>
                        <a:ln w="12700" cap="flat" cmpd="sng" algn="ctr">
                          <a:solidFill>
                            <a:srgbClr val="FFC000">
                              <a:shade val="50000"/>
                            </a:srgbClr>
                          </a:solidFill>
                          <a:prstDash val="solid"/>
                        </a:ln>
                        <a:effectLst/>
                      </wps:spPr>
                      <wps:txbx>
                        <w:txbxContent>
                          <w:p w:rsidR="003C2580" w:rsidRPr="000015E2" w:rsidRDefault="00DF1194" w:rsidP="003C2580">
                            <w:pPr>
                              <w:rPr>
                                <w:rFonts w:ascii="Humnst777 Lt BT" w:hAnsi="Humnst777 Lt BT"/>
                                <w:szCs w:val="24"/>
                              </w:rPr>
                            </w:pPr>
                            <w:r w:rsidRPr="00DF1194">
                              <w:rPr>
                                <w:rFonts w:ascii="Humnst777 Lt BT" w:hAnsi="Humnst777 Lt BT"/>
                                <w:szCs w:val="24"/>
                              </w:rPr>
                              <w:t>2. exhibit conceptual understand of the interaction between nutrition and physiological function.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86B1E" id="Rectangle 1" o:spid="_x0000_s1028" style="position:absolute;margin-left:451.3pt;margin-top:7.15pt;width:502.5pt;height:41.4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" fillcolor="#f88f26" strokecolor="#bc8c00" strokeweight="1pt">
                <v:textbox>
                  <w:txbxContent>
                    <w:p w:rsidR="003C2580" w:rsidRPr="000015E2" w:rsidRDefault="00DF1194" w:rsidP="003C2580">
                      <w:pPr>
                        <w:rPr>
                          <w:rFonts w:ascii="Humnst777 Lt BT" w:hAnsi="Humnst777 Lt BT"/>
                          <w:szCs w:val="24"/>
                        </w:rPr>
                      </w:pPr>
                      <w:r w:rsidRPr="00DF1194">
                        <w:rPr>
                          <w:rFonts w:ascii="Humnst777 Lt BT" w:hAnsi="Humnst777 Lt BT"/>
                          <w:szCs w:val="24"/>
                        </w:rPr>
                        <w:t>2. exhibit conceptual understand of the interaction between nutrition and physiological function.</w:t>
                      </w:r>
                    </w:p>
                  </w:txbxContent>
                </v:textbox>
                <w10:wrap anchorx="margin"/>
              </v:rect>
            </w:pict>
          </mc:Fallback>
        </mc:AlternateContent>
      </w:r>
    </w:p>
    <w:p w:rsidR="003C2580" w:rsidRPr="00490CA6" w:rsidRDefault="003C2580" w:rsidP="003C2580">
      <w:pPr>
        <w:rPr>
          <w:rFonts w:ascii="Calibri" w:hAnsi="Calibri"/>
        </w:rPr>
      </w:pPr>
    </w:p>
    <w:p w:rsidR="003C2580" w:rsidRPr="00490CA6" w:rsidRDefault="003C2580" w:rsidP="003C2580">
      <w:pPr>
        <w:pStyle w:val="Title"/>
        <w:rPr>
          <w:rFonts w:ascii="Calibri" w:hAnsi="Calibri"/>
          <w:sz w:val="40"/>
        </w:rPr>
      </w:pPr>
      <w:r w:rsidRPr="00490CA6">
        <w:rPr>
          <w:rFonts w:ascii="Calibri" w:hAnsi="Calibri"/>
          <w:sz w:val="40"/>
        </w:rPr>
        <w:t>ASSESMENT TASKS</w:t>
      </w:r>
    </w:p>
    <w:p w:rsidR="003C2580" w:rsidRPr="00490CA6" w:rsidRDefault="003C2580" w:rsidP="003C2580">
      <w:pPr>
        <w:rPr>
          <w:rFonts w:ascii="Calibri" w:hAnsi="Calibri"/>
        </w:rPr>
      </w:pPr>
      <w:r w:rsidRPr="00490CA6">
        <w:rPr>
          <w:rFonts w:ascii="Calibri" w:hAnsi="Calibri"/>
          <w:noProof/>
          <w:lang w:val="en-GB" w:eastAsia="en-GB"/>
        </w:rPr>
        <mc:AlternateContent>
          <mc:Choice Requires="wps">
            <w:drawing>
              <wp:anchor distT="0" distB="0" distL="114300" distR="114300" simplePos="0" relativeHeight="251685888" behindDoc="0" locked="0" layoutInCell="1" allowOverlap="1" wp14:anchorId="06320DB1" wp14:editId="4943EF68">
                <wp:simplePos x="0" y="0"/>
                <wp:positionH relativeFrom="margin">
                  <wp:align>right</wp:align>
                </wp:positionH>
                <wp:positionV relativeFrom="paragraph">
                  <wp:posOffset>66040</wp:posOffset>
                </wp:positionV>
                <wp:extent cx="6391275" cy="450937"/>
                <wp:effectExtent l="0" t="0" r="28575" b="25400"/>
                <wp:wrapNone/>
                <wp:docPr id="5" name="Rectangle 5"/>
                <wp:cNvGraphicFramePr/>
                <a:graphic xmlns:a="http://schemas.openxmlformats.org/drawingml/2006/main">
                  <a:graphicData uri="http://schemas.microsoft.com/office/word/2010/wordprocessingShape">
                    <wps:wsp>
                      <wps:cNvSpPr/>
                      <wps:spPr>
                        <a:xfrm>
                          <a:off x="0" y="0"/>
                          <a:ext cx="6391275" cy="450937"/>
                        </a:xfrm>
                        <a:prstGeom prst="rect">
                          <a:avLst/>
                        </a:prstGeom>
                        <a:solidFill>
                          <a:srgbClr val="F88F26"/>
                        </a:solidFill>
                        <a:ln w="12700" cap="flat" cmpd="sng" algn="ctr">
                          <a:solidFill>
                            <a:srgbClr val="FFC000">
                              <a:shade val="50000"/>
                            </a:srgbClr>
                          </a:solidFill>
                          <a:prstDash val="solid"/>
                        </a:ln>
                        <a:effectLst/>
                      </wps:spPr>
                      <wps:txbx>
                        <w:txbxContent>
                          <w:p w:rsidR="003C2580" w:rsidRPr="000015E2" w:rsidRDefault="003C2580" w:rsidP="003C2580">
                            <w:pPr>
                              <w:rPr>
                                <w:rFonts w:ascii="Humnst777 Lt BT" w:hAnsi="Humnst777 Lt BT"/>
                                <w:szCs w:val="24"/>
                              </w:rPr>
                            </w:pPr>
                            <w:r w:rsidRPr="000015E2">
                              <w:rPr>
                                <w:rFonts w:ascii="Humnst777 Lt BT" w:hAnsi="Humnst777 Lt BT"/>
                                <w:szCs w:val="24"/>
                              </w:rPr>
                              <w:t>Task 1: Knowledge Enhancement Activity (20%)</w:t>
                            </w:r>
                          </w:p>
                          <w:p w:rsidR="003C2580" w:rsidRDefault="003C2580" w:rsidP="003C25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20DB1" id="Rectangle 5" o:spid="_x0000_s1029" style="position:absolute;margin-left:452.05pt;margin-top:5.2pt;width:503.25pt;height:35.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" fillcolor="#f88f26" strokecolor="#bc8c00" strokeweight="1pt">
                <v:textbox>
                  <w:txbxContent>
                    <w:p w:rsidR="003C2580" w:rsidRPr="000015E2" w:rsidRDefault="003C2580" w:rsidP="003C2580">
                      <w:pPr>
                        <w:rPr>
                          <w:rFonts w:ascii="Humnst777 Lt BT" w:hAnsi="Humnst777 Lt BT"/>
                          <w:szCs w:val="24"/>
                        </w:rPr>
                      </w:pPr>
                      <w:r w:rsidRPr="000015E2">
                        <w:rPr>
                          <w:rFonts w:ascii="Humnst777 Lt BT" w:hAnsi="Humnst777 Lt BT"/>
                          <w:szCs w:val="24"/>
                        </w:rPr>
                        <w:t>Task 1: Knowledge Enhancement Activity (20%)</w:t>
                      </w:r>
                    </w:p>
                    <w:p w:rsidR="003C2580" w:rsidRDefault="003C2580" w:rsidP="003C2580">
                      <w:pPr>
                        <w:jc w:val="center"/>
                      </w:pPr>
                    </w:p>
                  </w:txbxContent>
                </v:textbox>
                <w10:wrap anchorx="margin"/>
              </v:rect>
            </w:pict>
          </mc:Fallback>
        </mc:AlternateContent>
      </w:r>
    </w:p>
    <w:p w:rsidR="003C2580" w:rsidRPr="00490CA6" w:rsidRDefault="003C2580" w:rsidP="003C2580">
      <w:pPr>
        <w:rPr>
          <w:rFonts w:ascii="Calibri" w:hAnsi="Calibri"/>
        </w:rPr>
      </w:pPr>
    </w:p>
    <w:tbl>
      <w:tblPr>
        <w:tblStyle w:val="MediumGrid1-Accent2"/>
        <w:tblpPr w:leftFromText="180" w:rightFromText="180" w:vertAnchor="text" w:horzAnchor="margin" w:tblpY="61"/>
        <w:tblW w:w="5000" w:type="pct"/>
        <w:tblBorders>
          <w:top w:val="single" w:sz="36" w:space="0" w:color="F88F26"/>
          <w:left w:val="single" w:sz="36" w:space="0" w:color="F88F26"/>
          <w:bottom w:val="single" w:sz="36" w:space="0" w:color="F88F26"/>
          <w:right w:val="single" w:sz="36" w:space="0" w:color="F88F26"/>
          <w:insideH w:val="single" w:sz="12" w:space="0" w:color="099BDD" w:themeColor="text2"/>
          <w:insideV w:val="single" w:sz="12" w:space="0" w:color="099BDD" w:themeColor="text2"/>
        </w:tblBorders>
        <w:shd w:val="clear" w:color="auto" w:fill="FFFFFF" w:themeFill="background1"/>
        <w:tblLook w:val="04A0" w:firstRow="1" w:lastRow="0" w:firstColumn="1" w:lastColumn="0" w:noHBand="0" w:noVBand="1"/>
      </w:tblPr>
      <w:tblGrid>
        <w:gridCol w:w="2315"/>
        <w:gridCol w:w="7992"/>
      </w:tblGrid>
      <w:tr w:rsidR="009E4CEA" w:rsidRPr="00490CA6" w:rsidTr="009E4CEA">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123" w:type="pct"/>
            <w:vMerge w:val="restart"/>
            <w:shd w:val="clear" w:color="auto" w:fill="FFFFFF" w:themeFill="background1"/>
          </w:tcPr>
          <w:p w:rsidR="009E4CEA" w:rsidRPr="00490CA6" w:rsidRDefault="009E4CEA" w:rsidP="009E4CEA">
            <w:pPr>
              <w:rPr>
                <w:rFonts w:ascii="Calibri" w:hAnsi="Calibri"/>
                <w:sz w:val="24"/>
                <w:szCs w:val="24"/>
              </w:rPr>
            </w:pPr>
            <w:r w:rsidRPr="00490CA6">
              <w:rPr>
                <w:rFonts w:ascii="Calibri" w:hAnsi="Calibri"/>
                <w:sz w:val="24"/>
                <w:szCs w:val="24"/>
              </w:rPr>
              <w:t>Lecture based learning</w:t>
            </w:r>
          </w:p>
          <w:p w:rsidR="009E4CEA" w:rsidRPr="00490CA6" w:rsidRDefault="009E4CEA" w:rsidP="009E4CEA">
            <w:pPr>
              <w:rPr>
                <w:rFonts w:ascii="Calibri" w:hAnsi="Calibri"/>
                <w:sz w:val="24"/>
                <w:szCs w:val="24"/>
              </w:rPr>
            </w:pPr>
          </w:p>
        </w:tc>
        <w:tc>
          <w:tcPr>
            <w:tcW w:w="3877" w:type="pct"/>
            <w:vMerge w:val="restart"/>
            <w:shd w:val="clear" w:color="auto" w:fill="FFFFFF" w:themeFill="background1"/>
          </w:tcPr>
          <w:p w:rsidR="009E4CEA" w:rsidRPr="00490CA6" w:rsidRDefault="009E4CEA" w:rsidP="009E4CEA">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490CA6">
              <w:rPr>
                <w:rFonts w:ascii="Calibri" w:hAnsi="Calibri"/>
                <w:sz w:val="24"/>
                <w:szCs w:val="24"/>
              </w:rPr>
              <w:t>Activity</w:t>
            </w:r>
          </w:p>
        </w:tc>
      </w:tr>
      <w:tr w:rsidR="009E4CEA" w:rsidRPr="00490CA6" w:rsidTr="009E4CEA">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123" w:type="pct"/>
            <w:vMerge/>
            <w:shd w:val="clear" w:color="auto" w:fill="FFFFFF" w:themeFill="background1"/>
          </w:tcPr>
          <w:p w:rsidR="009E4CEA" w:rsidRPr="00490CA6" w:rsidRDefault="009E4CEA" w:rsidP="009E4CEA">
            <w:pPr>
              <w:rPr>
                <w:rFonts w:ascii="Calibri" w:hAnsi="Calibri"/>
                <w:b w:val="0"/>
                <w:sz w:val="24"/>
                <w:szCs w:val="24"/>
              </w:rPr>
            </w:pPr>
          </w:p>
        </w:tc>
        <w:tc>
          <w:tcPr>
            <w:tcW w:w="3877" w:type="pct"/>
            <w:vMerge/>
            <w:shd w:val="clear" w:color="auto" w:fill="FFFFFF" w:themeFill="background1"/>
          </w:tcPr>
          <w:p w:rsidR="009E4CEA" w:rsidRPr="00490CA6" w:rsidRDefault="009E4CEA" w:rsidP="009E4CEA">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p>
        </w:tc>
      </w:tr>
      <w:tr w:rsidR="009E4CEA" w:rsidRPr="00490CA6" w:rsidTr="009E4CEA">
        <w:trPr>
          <w:cnfStyle w:val="000000100000" w:firstRow="0" w:lastRow="0" w:firstColumn="0" w:lastColumn="0" w:oddVBand="0" w:evenVBand="0" w:oddHBand="1" w:evenHBand="0"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1123" w:type="pct"/>
            <w:vMerge w:val="restart"/>
            <w:shd w:val="clear" w:color="auto" w:fill="FFFFFF" w:themeFill="background1"/>
          </w:tcPr>
          <w:p w:rsidR="009E4CEA" w:rsidRPr="00490CA6" w:rsidRDefault="009E4CEA" w:rsidP="009E4CEA">
            <w:pPr>
              <w:rPr>
                <w:rFonts w:ascii="Calibri" w:hAnsi="Calibri"/>
                <w:b w:val="0"/>
                <w:sz w:val="24"/>
                <w:szCs w:val="24"/>
              </w:rPr>
            </w:pPr>
            <w:r w:rsidRPr="00490CA6">
              <w:rPr>
                <w:rFonts w:ascii="Calibri" w:hAnsi="Calibri"/>
                <w:noProof/>
                <w:sz w:val="24"/>
                <w:szCs w:val="24"/>
                <w:lang w:eastAsia="en-GB"/>
              </w:rPr>
              <w:drawing>
                <wp:anchor distT="0" distB="0" distL="114300" distR="114300" simplePos="0" relativeHeight="251717632" behindDoc="0" locked="0" layoutInCell="1" allowOverlap="1" wp14:anchorId="321414B5" wp14:editId="476B2F35">
                  <wp:simplePos x="0" y="0"/>
                  <wp:positionH relativeFrom="column">
                    <wp:posOffset>90805</wp:posOffset>
                  </wp:positionH>
                  <wp:positionV relativeFrom="paragraph">
                    <wp:posOffset>140335</wp:posOffset>
                  </wp:positionV>
                  <wp:extent cx="1117600" cy="838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udents_laptop_teacher_400_clr_1253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7600" cy="838200"/>
                          </a:xfrm>
                          <a:prstGeom prst="rect">
                            <a:avLst/>
                          </a:prstGeom>
                        </pic:spPr>
                      </pic:pic>
                    </a:graphicData>
                  </a:graphic>
                  <wp14:sizeRelH relativeFrom="page">
                    <wp14:pctWidth>0</wp14:pctWidth>
                  </wp14:sizeRelH>
                  <wp14:sizeRelV relativeFrom="page">
                    <wp14:pctHeight>0</wp14:pctHeight>
                  </wp14:sizeRelV>
                </wp:anchor>
              </w:drawing>
            </w:r>
          </w:p>
          <w:p w:rsidR="009E4CEA" w:rsidRPr="00490CA6" w:rsidRDefault="009E4CEA" w:rsidP="009E4CEA">
            <w:pPr>
              <w:rPr>
                <w:rFonts w:ascii="Calibri" w:hAnsi="Calibri"/>
                <w:b w:val="0"/>
                <w:sz w:val="24"/>
                <w:szCs w:val="24"/>
              </w:rPr>
            </w:pPr>
          </w:p>
          <w:p w:rsidR="009E4CEA" w:rsidRPr="00490CA6" w:rsidRDefault="009E4CEA" w:rsidP="009E4CEA">
            <w:pPr>
              <w:rPr>
                <w:rFonts w:ascii="Calibri" w:hAnsi="Calibri"/>
                <w:b w:val="0"/>
                <w:sz w:val="24"/>
                <w:szCs w:val="24"/>
              </w:rPr>
            </w:pPr>
          </w:p>
        </w:tc>
        <w:tc>
          <w:tcPr>
            <w:tcW w:w="3877" w:type="pct"/>
            <w:shd w:val="clear" w:color="auto" w:fill="FFFFFF" w:themeFill="background1"/>
          </w:tcPr>
          <w:p w:rsidR="009E4CEA" w:rsidRDefault="009E4CEA" w:rsidP="009E4CE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What are the typical changes that the human body undergoes in midlife?</w:t>
            </w:r>
          </w:p>
          <w:p w:rsidR="000015E2" w:rsidRPr="00490CA6" w:rsidRDefault="000015E2" w:rsidP="000015E2">
            <w:pPr>
              <w:pStyle w:val="ListParagraph"/>
              <w:ind w:left="360"/>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p w:rsidR="009E4CEA" w:rsidRDefault="009E4CEA" w:rsidP="009E4CEA">
            <w:pPr>
              <w:pStyle w:val="ListParagraph"/>
              <w:numPr>
                <w:ilvl w:val="1"/>
                <w:numId w:val="7"/>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9E4CEA">
              <w:rPr>
                <w:rFonts w:ascii="Calibri" w:hAnsi="Calibri"/>
                <w:sz w:val="24"/>
                <w:szCs w:val="24"/>
              </w:rPr>
              <w:t>Physiological applications</w:t>
            </w:r>
            <w:r>
              <w:rPr>
                <w:rFonts w:ascii="Calibri" w:hAnsi="Calibri"/>
                <w:sz w:val="24"/>
                <w:szCs w:val="24"/>
              </w:rPr>
              <w:t xml:space="preserve">: </w:t>
            </w:r>
            <w:r w:rsidRPr="009E4CEA">
              <w:rPr>
                <w:rFonts w:ascii="Calibri" w:hAnsi="Calibri"/>
                <w:sz w:val="24"/>
                <w:szCs w:val="24"/>
              </w:rPr>
              <w:t>Nutrients will be studied in terms of their structure, breakdown, digestion and absorption in the human body. Nutritional  intervention(s) based on the critical analysis.</w:t>
            </w:r>
          </w:p>
          <w:p w:rsidR="00580D50" w:rsidRPr="00580D50" w:rsidRDefault="00580D50" w:rsidP="00580D50">
            <w:pPr>
              <w:pStyle w:val="ListParagraph"/>
              <w:numPr>
                <w:ilvl w:val="1"/>
                <w:numId w:val="7"/>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580D50">
              <w:rPr>
                <w:rFonts w:ascii="Calibri" w:hAnsi="Calibri"/>
                <w:sz w:val="24"/>
                <w:szCs w:val="24"/>
              </w:rPr>
              <w:t>Describe the concepts of energy, nitrogen and fluid balance and their major determinants.</w:t>
            </w:r>
          </w:p>
          <w:p w:rsidR="00580D50" w:rsidRPr="00580D50" w:rsidRDefault="00580D50" w:rsidP="00580D50">
            <w:pPr>
              <w:pStyle w:val="ListParagraph"/>
              <w:numPr>
                <w:ilvl w:val="1"/>
                <w:numId w:val="7"/>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580D50">
              <w:rPr>
                <w:rFonts w:ascii="Calibri" w:hAnsi="Calibri"/>
                <w:sz w:val="24"/>
                <w:szCs w:val="24"/>
              </w:rPr>
              <w:t>Describe the structure, function, requirements and metabolic disposal of carbohydrates, proteins, lipids, water, alcohol, fat and water soluble vitamins, trace elements and minerals</w:t>
            </w:r>
          </w:p>
          <w:p w:rsidR="00580D50" w:rsidRPr="00580D50" w:rsidRDefault="00580D50" w:rsidP="00580D50">
            <w:pPr>
              <w:pStyle w:val="ListParagraph"/>
              <w:numPr>
                <w:ilvl w:val="1"/>
                <w:numId w:val="7"/>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580D50">
              <w:rPr>
                <w:rFonts w:ascii="Calibri" w:hAnsi="Calibri"/>
                <w:sz w:val="24"/>
                <w:szCs w:val="24"/>
              </w:rPr>
              <w:t>Demonstrate a detailed understanding of the structure of proteins, including enzymes, and have a comprehensive knowledge of practical and graphical methods involved the investigation of enzyme activity.</w:t>
            </w:r>
          </w:p>
          <w:p w:rsidR="00580D50" w:rsidRPr="00580D50" w:rsidRDefault="00580D50" w:rsidP="00580D50">
            <w:pPr>
              <w:pStyle w:val="ListParagraph"/>
              <w:numPr>
                <w:ilvl w:val="1"/>
                <w:numId w:val="7"/>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580D50">
              <w:rPr>
                <w:rFonts w:ascii="Calibri" w:hAnsi="Calibri"/>
                <w:sz w:val="24"/>
                <w:szCs w:val="24"/>
              </w:rPr>
              <w:t>Understand the principles of methods involved in the analysis of proteins.</w:t>
            </w:r>
          </w:p>
          <w:p w:rsidR="00580D50" w:rsidRDefault="00580D50" w:rsidP="00580D50">
            <w:pPr>
              <w:pStyle w:val="ListParagraph"/>
              <w:numPr>
                <w:ilvl w:val="1"/>
                <w:numId w:val="7"/>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580D50">
              <w:rPr>
                <w:rFonts w:ascii="Calibri" w:hAnsi="Calibri"/>
                <w:sz w:val="24"/>
                <w:szCs w:val="24"/>
              </w:rPr>
              <w:t>Define free energy and describe the relationship of the chemiosmotic theory to mitochondrial electron transport.</w:t>
            </w:r>
          </w:p>
          <w:p w:rsidR="000015E2" w:rsidRPr="00580D50" w:rsidRDefault="000015E2" w:rsidP="000015E2">
            <w:pPr>
              <w:pStyle w:val="ListParagraph"/>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p w:rsidR="00580D50" w:rsidRPr="00490CA6" w:rsidRDefault="00580D50" w:rsidP="00580D50">
            <w:pPr>
              <w:pStyle w:val="ListParagraph"/>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r>
      <w:tr w:rsidR="009E4CEA" w:rsidRPr="00490CA6" w:rsidTr="009E4CEA">
        <w:trPr>
          <w:trHeight w:val="538"/>
        </w:trPr>
        <w:tc>
          <w:tcPr>
            <w:cnfStyle w:val="001000000000" w:firstRow="0" w:lastRow="0" w:firstColumn="1" w:lastColumn="0" w:oddVBand="0" w:evenVBand="0" w:oddHBand="0" w:evenHBand="0" w:firstRowFirstColumn="0" w:firstRowLastColumn="0" w:lastRowFirstColumn="0" w:lastRowLastColumn="0"/>
            <w:tcW w:w="1123" w:type="pct"/>
            <w:vMerge/>
            <w:shd w:val="clear" w:color="auto" w:fill="FFFFFF" w:themeFill="background1"/>
          </w:tcPr>
          <w:p w:rsidR="009E4CEA" w:rsidRPr="00490CA6" w:rsidRDefault="009E4CEA" w:rsidP="009E4CEA">
            <w:pPr>
              <w:rPr>
                <w:rFonts w:ascii="Calibri" w:hAnsi="Calibri"/>
                <w:b w:val="0"/>
                <w:sz w:val="24"/>
                <w:szCs w:val="24"/>
              </w:rPr>
            </w:pPr>
          </w:p>
        </w:tc>
        <w:tc>
          <w:tcPr>
            <w:tcW w:w="3877" w:type="pct"/>
            <w:shd w:val="clear" w:color="auto" w:fill="FFFFFF" w:themeFill="background1"/>
          </w:tcPr>
          <w:p w:rsidR="009E4CEA" w:rsidRDefault="009E4CEA" w:rsidP="009E4CEA">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i/>
                <w:sz w:val="24"/>
                <w:szCs w:val="24"/>
              </w:rPr>
            </w:pPr>
            <w:r w:rsidRPr="00490CA6">
              <w:rPr>
                <w:rFonts w:ascii="Calibri" w:hAnsi="Calibri"/>
                <w:i/>
                <w:sz w:val="24"/>
                <w:szCs w:val="24"/>
              </w:rPr>
              <w:t>Web links, Books, Journals, Reports</w:t>
            </w:r>
          </w:p>
          <w:p w:rsidR="000015E2" w:rsidRDefault="000015E2" w:rsidP="000015E2">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i/>
                <w:sz w:val="24"/>
                <w:szCs w:val="24"/>
              </w:rPr>
            </w:pPr>
          </w:p>
          <w:p w:rsidR="000015E2" w:rsidRDefault="000015E2" w:rsidP="000015E2">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i/>
                <w:sz w:val="24"/>
                <w:szCs w:val="24"/>
              </w:rPr>
            </w:pPr>
          </w:p>
          <w:p w:rsidR="000015E2" w:rsidRPr="00490CA6" w:rsidRDefault="000015E2" w:rsidP="000015E2">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i/>
                <w:sz w:val="24"/>
                <w:szCs w:val="24"/>
              </w:rPr>
            </w:pPr>
          </w:p>
        </w:tc>
      </w:tr>
    </w:tbl>
    <w:p w:rsidR="003C2580" w:rsidRPr="00490CA6" w:rsidRDefault="003C2580" w:rsidP="003C2580">
      <w:pPr>
        <w:ind w:left="-851"/>
        <w:rPr>
          <w:rFonts w:ascii="Calibri" w:hAnsi="Calibri"/>
        </w:rPr>
      </w:pPr>
    </w:p>
    <w:tbl>
      <w:tblPr>
        <w:tblStyle w:val="MediumGrid1-Accent2"/>
        <w:tblW w:w="5000" w:type="pct"/>
        <w:tblBorders>
          <w:top w:val="single" w:sz="36" w:space="0" w:color="F88F26"/>
          <w:left w:val="single" w:sz="36" w:space="0" w:color="F88F26"/>
          <w:bottom w:val="single" w:sz="36" w:space="0" w:color="F88F26"/>
          <w:right w:val="single" w:sz="36" w:space="0" w:color="F88F26"/>
          <w:insideH w:val="single" w:sz="12" w:space="0" w:color="099BDD" w:themeColor="text2"/>
          <w:insideV w:val="single" w:sz="12" w:space="0" w:color="099BDD" w:themeColor="text2"/>
        </w:tblBorders>
        <w:shd w:val="clear" w:color="auto" w:fill="FFFFFF" w:themeFill="background1"/>
        <w:tblLook w:val="04A0" w:firstRow="1" w:lastRow="0" w:firstColumn="1" w:lastColumn="0" w:noHBand="0" w:noVBand="1"/>
      </w:tblPr>
      <w:tblGrid>
        <w:gridCol w:w="2315"/>
        <w:gridCol w:w="7992"/>
      </w:tblGrid>
      <w:tr w:rsidR="003C2580" w:rsidRPr="00490CA6" w:rsidTr="00F71369">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123" w:type="pct"/>
            <w:vMerge w:val="restart"/>
            <w:shd w:val="clear" w:color="auto" w:fill="FFFFFF" w:themeFill="background1"/>
          </w:tcPr>
          <w:p w:rsidR="003C2580" w:rsidRPr="00490CA6" w:rsidRDefault="003C2580" w:rsidP="00F71369">
            <w:pPr>
              <w:rPr>
                <w:rFonts w:ascii="Calibri" w:hAnsi="Calibri"/>
                <w:sz w:val="24"/>
                <w:szCs w:val="24"/>
              </w:rPr>
            </w:pPr>
            <w:r w:rsidRPr="00490CA6">
              <w:rPr>
                <w:rFonts w:ascii="Calibri" w:hAnsi="Calibri"/>
                <w:sz w:val="24"/>
                <w:szCs w:val="24"/>
              </w:rPr>
              <w:lastRenderedPageBreak/>
              <w:t>Problem based learning</w:t>
            </w:r>
          </w:p>
          <w:p w:rsidR="003C2580" w:rsidRPr="00490CA6" w:rsidRDefault="003C2580" w:rsidP="00F71369">
            <w:pPr>
              <w:rPr>
                <w:rFonts w:ascii="Calibri" w:hAnsi="Calibri"/>
                <w:sz w:val="24"/>
                <w:szCs w:val="24"/>
              </w:rPr>
            </w:pPr>
          </w:p>
        </w:tc>
        <w:tc>
          <w:tcPr>
            <w:tcW w:w="3877" w:type="pct"/>
            <w:vMerge w:val="restart"/>
            <w:shd w:val="clear" w:color="auto" w:fill="FFFFFF" w:themeFill="background1"/>
          </w:tcPr>
          <w:p w:rsidR="003C2580" w:rsidRPr="00490CA6" w:rsidRDefault="003C2580" w:rsidP="00F71369">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490CA6">
              <w:rPr>
                <w:rFonts w:ascii="Calibri" w:hAnsi="Calibri"/>
                <w:sz w:val="24"/>
                <w:szCs w:val="24"/>
              </w:rPr>
              <w:t>Activity</w:t>
            </w:r>
          </w:p>
        </w:tc>
      </w:tr>
      <w:tr w:rsidR="003C2580" w:rsidRPr="00490CA6" w:rsidTr="00F71369">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123" w:type="pct"/>
            <w:vMerge/>
            <w:shd w:val="clear" w:color="auto" w:fill="FFFFFF" w:themeFill="background1"/>
          </w:tcPr>
          <w:p w:rsidR="003C2580" w:rsidRPr="00490CA6" w:rsidRDefault="003C2580" w:rsidP="00F71369">
            <w:pPr>
              <w:rPr>
                <w:rFonts w:ascii="Calibri" w:hAnsi="Calibri"/>
                <w:b w:val="0"/>
                <w:sz w:val="24"/>
                <w:szCs w:val="24"/>
              </w:rPr>
            </w:pPr>
          </w:p>
        </w:tc>
        <w:tc>
          <w:tcPr>
            <w:tcW w:w="3877" w:type="pct"/>
            <w:vMerge/>
            <w:shd w:val="clear" w:color="auto" w:fill="FFFFFF" w:themeFill="background1"/>
          </w:tcPr>
          <w:p w:rsidR="003C2580" w:rsidRPr="00490CA6" w:rsidRDefault="003C2580" w:rsidP="00F71369">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p>
        </w:tc>
      </w:tr>
      <w:tr w:rsidR="00F5483B" w:rsidRPr="00490CA6" w:rsidTr="00F5483B">
        <w:trPr>
          <w:cnfStyle w:val="000000100000" w:firstRow="0" w:lastRow="0" w:firstColumn="0" w:lastColumn="0" w:oddVBand="0" w:evenVBand="0" w:oddHBand="1" w:evenHBand="0" w:firstRowFirstColumn="0" w:firstRowLastColumn="0" w:lastRowFirstColumn="0" w:lastRowLastColumn="0"/>
          <w:trHeight w:val="1570"/>
        </w:trPr>
        <w:tc>
          <w:tcPr>
            <w:cnfStyle w:val="001000000000" w:firstRow="0" w:lastRow="0" w:firstColumn="1" w:lastColumn="0" w:oddVBand="0" w:evenVBand="0" w:oddHBand="0" w:evenHBand="0" w:firstRowFirstColumn="0" w:firstRowLastColumn="0" w:lastRowFirstColumn="0" w:lastRowLastColumn="0"/>
            <w:tcW w:w="1123" w:type="pct"/>
            <w:shd w:val="clear" w:color="auto" w:fill="FFFFFF" w:themeFill="background1"/>
          </w:tcPr>
          <w:p w:rsidR="00F5483B" w:rsidRPr="00490CA6" w:rsidRDefault="00F5483B" w:rsidP="00F71369">
            <w:pPr>
              <w:rPr>
                <w:rFonts w:ascii="Calibri" w:hAnsi="Calibri"/>
                <w:b w:val="0"/>
                <w:sz w:val="24"/>
                <w:szCs w:val="24"/>
              </w:rPr>
            </w:pPr>
          </w:p>
          <w:p w:rsidR="00F5483B" w:rsidRPr="00490CA6" w:rsidRDefault="00F5483B" w:rsidP="00F71369">
            <w:pPr>
              <w:rPr>
                <w:rFonts w:ascii="Calibri" w:hAnsi="Calibri"/>
                <w:b w:val="0"/>
                <w:sz w:val="24"/>
                <w:szCs w:val="24"/>
              </w:rPr>
            </w:pPr>
            <w:r w:rsidRPr="00490CA6">
              <w:rPr>
                <w:rFonts w:ascii="Calibri" w:hAnsi="Calibri"/>
                <w:noProof/>
                <w:sz w:val="24"/>
                <w:szCs w:val="24"/>
                <w:lang w:eastAsia="en-GB"/>
              </w:rPr>
              <w:drawing>
                <wp:anchor distT="0" distB="0" distL="114300" distR="114300" simplePos="0" relativeHeight="251659264" behindDoc="0" locked="0" layoutInCell="1" allowOverlap="1" wp14:anchorId="3A45DF02" wp14:editId="25893508">
                  <wp:simplePos x="0" y="0"/>
                  <wp:positionH relativeFrom="column">
                    <wp:posOffset>-13970</wp:posOffset>
                  </wp:positionH>
                  <wp:positionV relativeFrom="paragraph">
                    <wp:posOffset>38735</wp:posOffset>
                  </wp:positionV>
                  <wp:extent cx="1304925" cy="89713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up_meeting_puzzle_final_step_400_clr_537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4925" cy="897136"/>
                          </a:xfrm>
                          <a:prstGeom prst="rect">
                            <a:avLst/>
                          </a:prstGeom>
                        </pic:spPr>
                      </pic:pic>
                    </a:graphicData>
                  </a:graphic>
                  <wp14:sizeRelH relativeFrom="page">
                    <wp14:pctWidth>0</wp14:pctWidth>
                  </wp14:sizeRelH>
                  <wp14:sizeRelV relativeFrom="page">
                    <wp14:pctHeight>0</wp14:pctHeight>
                  </wp14:sizeRelV>
                </wp:anchor>
              </w:drawing>
            </w:r>
          </w:p>
          <w:p w:rsidR="00F5483B" w:rsidRPr="00490CA6" w:rsidRDefault="00F5483B" w:rsidP="00F71369">
            <w:pPr>
              <w:rPr>
                <w:rFonts w:ascii="Calibri" w:hAnsi="Calibri"/>
                <w:b w:val="0"/>
                <w:sz w:val="24"/>
                <w:szCs w:val="24"/>
              </w:rPr>
            </w:pPr>
          </w:p>
        </w:tc>
        <w:tc>
          <w:tcPr>
            <w:tcW w:w="3877" w:type="pct"/>
            <w:shd w:val="clear" w:color="auto" w:fill="FFFFFF" w:themeFill="background1"/>
          </w:tcPr>
          <w:p w:rsidR="00F5483B" w:rsidRPr="00490CA6" w:rsidRDefault="00F5483B" w:rsidP="009E4CEA">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 xml:space="preserve">How can a physical educator or coach support an individual to understand the ongoing changes of the human body during middle age, such as a slowdown in the metabolic rate? </w:t>
            </w:r>
          </w:p>
          <w:p w:rsidR="00F5483B" w:rsidRDefault="009E4CEA" w:rsidP="009E4CEA">
            <w:pPr>
              <w:pStyle w:val="ListParagraph"/>
              <w:numPr>
                <w:ilvl w:val="1"/>
                <w:numId w:val="8"/>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0015E2">
              <w:rPr>
                <w:rFonts w:ascii="Calibri" w:hAnsi="Calibri"/>
                <w:sz w:val="24"/>
                <w:szCs w:val="24"/>
              </w:rPr>
              <w:t>Physiological applications: The role of key nutrients will then be explored in relation to homeostasis in the human body, with links to dietary strategies for health enhancing physical activity and exercise will be investigated</w:t>
            </w:r>
          </w:p>
          <w:p w:rsidR="00DF1194" w:rsidRDefault="00DF1194" w:rsidP="00DF1194">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p w:rsidR="00DF1194" w:rsidRDefault="00DF1194" w:rsidP="00DF1194">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p w:rsidR="00DF1194" w:rsidRDefault="00DF1194" w:rsidP="00DF1194">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p w:rsidR="00DF1194" w:rsidRDefault="00DF1194" w:rsidP="00DF1194">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p w:rsidR="00DF1194" w:rsidRPr="00DF1194" w:rsidRDefault="00DF1194" w:rsidP="00DF1194">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p w:rsidR="00580D50" w:rsidRPr="00490CA6" w:rsidRDefault="00580D50" w:rsidP="00580D50">
            <w:pPr>
              <w:pStyle w:val="ListParagraph"/>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r>
      <w:tr w:rsidR="00F5483B" w:rsidRPr="00490CA6" w:rsidTr="00F5483B">
        <w:trPr>
          <w:trHeight w:val="828"/>
        </w:trPr>
        <w:tc>
          <w:tcPr>
            <w:cnfStyle w:val="001000000000" w:firstRow="0" w:lastRow="0" w:firstColumn="1" w:lastColumn="0" w:oddVBand="0" w:evenVBand="0" w:oddHBand="0" w:evenHBand="0" w:firstRowFirstColumn="0" w:firstRowLastColumn="0" w:lastRowFirstColumn="0" w:lastRowLastColumn="0"/>
            <w:tcW w:w="1123" w:type="pct"/>
            <w:shd w:val="clear" w:color="auto" w:fill="FFFFFF" w:themeFill="background1"/>
          </w:tcPr>
          <w:p w:rsidR="00F5483B" w:rsidRPr="00340AF0" w:rsidRDefault="00340AF0" w:rsidP="00F71369">
            <w:pPr>
              <w:rPr>
                <w:rFonts w:ascii="Calibri" w:hAnsi="Calibri"/>
                <w:sz w:val="24"/>
                <w:szCs w:val="24"/>
              </w:rPr>
            </w:pPr>
            <w:bookmarkStart w:id="0" w:name="_GoBack"/>
            <w:bookmarkEnd w:id="0"/>
            <w:r w:rsidRPr="00340AF0">
              <w:rPr>
                <w:rFonts w:ascii="Calibri" w:hAnsi="Calibri"/>
                <w:sz w:val="24"/>
                <w:szCs w:val="24"/>
              </w:rPr>
              <w:t>Practice based Learning</w:t>
            </w:r>
          </w:p>
          <w:p w:rsidR="00DF1194" w:rsidRDefault="00DF1194" w:rsidP="00F71369">
            <w:pPr>
              <w:rPr>
                <w:rFonts w:ascii="Calibri" w:hAnsi="Calibri"/>
                <w:b w:val="0"/>
                <w:sz w:val="24"/>
                <w:szCs w:val="24"/>
              </w:rPr>
            </w:pPr>
          </w:p>
          <w:p w:rsidR="00DF1194" w:rsidRDefault="00340AF0" w:rsidP="00F71369">
            <w:pPr>
              <w:rPr>
                <w:rFonts w:ascii="Calibri" w:hAnsi="Calibri"/>
                <w:b w:val="0"/>
                <w:sz w:val="24"/>
                <w:szCs w:val="24"/>
              </w:rPr>
            </w:pPr>
            <w:r w:rsidRPr="00490CA6">
              <w:rPr>
                <w:rFonts w:ascii="Calibri" w:hAnsi="Calibri"/>
                <w:noProof/>
                <w:sz w:val="24"/>
                <w:szCs w:val="24"/>
                <w:lang w:eastAsia="en-GB"/>
              </w:rPr>
              <w:drawing>
                <wp:anchor distT="0" distB="0" distL="114300" distR="114300" simplePos="0" relativeHeight="251662336" behindDoc="0" locked="0" layoutInCell="1" allowOverlap="1" wp14:anchorId="3CA5D306" wp14:editId="409D5676">
                  <wp:simplePos x="0" y="0"/>
                  <wp:positionH relativeFrom="column">
                    <wp:posOffset>192405</wp:posOffset>
                  </wp:positionH>
                  <wp:positionV relativeFrom="paragraph">
                    <wp:posOffset>55245</wp:posOffset>
                  </wp:positionV>
                  <wp:extent cx="914400" cy="914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ngle_basketball_400_clr_1544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rsidR="00DF1194" w:rsidRDefault="00DF1194" w:rsidP="00F71369">
            <w:pPr>
              <w:rPr>
                <w:rFonts w:ascii="Calibri" w:hAnsi="Calibri"/>
                <w:b w:val="0"/>
                <w:sz w:val="24"/>
                <w:szCs w:val="24"/>
              </w:rPr>
            </w:pPr>
          </w:p>
          <w:p w:rsidR="00DF1194" w:rsidRDefault="00DF1194" w:rsidP="00F71369">
            <w:pPr>
              <w:rPr>
                <w:rFonts w:ascii="Calibri" w:hAnsi="Calibri"/>
                <w:b w:val="0"/>
                <w:sz w:val="24"/>
                <w:szCs w:val="24"/>
              </w:rPr>
            </w:pPr>
          </w:p>
          <w:p w:rsidR="00DF1194" w:rsidRDefault="00DF1194" w:rsidP="00F71369">
            <w:pPr>
              <w:rPr>
                <w:rFonts w:ascii="Calibri" w:hAnsi="Calibri"/>
                <w:b w:val="0"/>
                <w:sz w:val="24"/>
                <w:szCs w:val="24"/>
              </w:rPr>
            </w:pPr>
          </w:p>
          <w:p w:rsidR="00DF1194" w:rsidRDefault="00DF1194" w:rsidP="00F71369">
            <w:pPr>
              <w:rPr>
                <w:rFonts w:ascii="Calibri" w:hAnsi="Calibri"/>
                <w:b w:val="0"/>
                <w:sz w:val="24"/>
                <w:szCs w:val="24"/>
              </w:rPr>
            </w:pPr>
          </w:p>
          <w:p w:rsidR="00DF1194" w:rsidRDefault="00DF1194" w:rsidP="00F71369">
            <w:pPr>
              <w:rPr>
                <w:rFonts w:ascii="Calibri" w:hAnsi="Calibri"/>
                <w:b w:val="0"/>
                <w:sz w:val="24"/>
                <w:szCs w:val="24"/>
              </w:rPr>
            </w:pPr>
          </w:p>
          <w:p w:rsidR="00DF1194" w:rsidRDefault="00DF1194" w:rsidP="00F71369">
            <w:pPr>
              <w:rPr>
                <w:rFonts w:ascii="Calibri" w:hAnsi="Calibri"/>
                <w:b w:val="0"/>
                <w:sz w:val="24"/>
                <w:szCs w:val="24"/>
              </w:rPr>
            </w:pPr>
          </w:p>
          <w:p w:rsidR="00DF1194" w:rsidRPr="00490CA6" w:rsidRDefault="00DF1194" w:rsidP="00F71369">
            <w:pPr>
              <w:rPr>
                <w:rFonts w:ascii="Calibri" w:hAnsi="Calibri"/>
                <w:b w:val="0"/>
                <w:sz w:val="24"/>
                <w:szCs w:val="24"/>
              </w:rPr>
            </w:pPr>
          </w:p>
        </w:tc>
        <w:tc>
          <w:tcPr>
            <w:tcW w:w="3877" w:type="pct"/>
            <w:shd w:val="clear" w:color="auto" w:fill="FFFFFF" w:themeFill="background1"/>
          </w:tcPr>
          <w:p w:rsidR="00DF1194" w:rsidRPr="00DF1194" w:rsidRDefault="00DF1194" w:rsidP="00DF1194">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DF1194">
              <w:rPr>
                <w:rFonts w:ascii="Calibri" w:hAnsi="Calibri"/>
                <w:sz w:val="24"/>
                <w:szCs w:val="24"/>
              </w:rPr>
              <w:t>Health-enhancing physical activity (HEPA) is a primary resource for improving physiological and psychosocial health. Stage models in the</w:t>
            </w:r>
          </w:p>
          <w:p w:rsidR="00F5483B" w:rsidRPr="00490CA6" w:rsidRDefault="00DF1194" w:rsidP="00DF1194">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DF1194">
              <w:rPr>
                <w:rFonts w:ascii="Calibri" w:hAnsi="Calibri"/>
                <w:sz w:val="24"/>
                <w:szCs w:val="24"/>
              </w:rPr>
              <w:t xml:space="preserve">HEPA promotion area should </w:t>
            </w:r>
            <w:r w:rsidRPr="00DF1194">
              <w:rPr>
                <w:rFonts w:ascii="Calibri" w:hAnsi="Calibri"/>
                <w:sz w:val="24"/>
                <w:szCs w:val="24"/>
              </w:rPr>
              <w:t>fulfil</w:t>
            </w:r>
            <w:r w:rsidRPr="00DF1194">
              <w:rPr>
                <w:rFonts w:ascii="Calibri" w:hAnsi="Calibri"/>
                <w:sz w:val="24"/>
                <w:szCs w:val="24"/>
              </w:rPr>
              <w:t xml:space="preserve"> three functions: description, intervention, and diagnosis</w:t>
            </w:r>
            <w:r>
              <w:rPr>
                <w:rFonts w:ascii="Calibri" w:hAnsi="Calibri"/>
                <w:sz w:val="24"/>
                <w:szCs w:val="24"/>
              </w:rPr>
              <w:t>.</w:t>
            </w:r>
            <w:r w:rsidRPr="00DF1194">
              <w:rPr>
                <w:rFonts w:ascii="Calibri" w:hAnsi="Calibri"/>
                <w:sz w:val="24"/>
                <w:szCs w:val="24"/>
              </w:rPr>
              <w:t xml:space="preserve"> </w:t>
            </w:r>
            <w:r w:rsidRPr="00DF1194">
              <w:rPr>
                <w:rFonts w:ascii="Calibri" w:hAnsi="Calibri"/>
                <w:sz w:val="24"/>
                <w:szCs w:val="24"/>
              </w:rPr>
              <w:t>Measure the quantity, intensity, and type of physical activity (PA)</w:t>
            </w:r>
            <w:r>
              <w:rPr>
                <w:rFonts w:ascii="Calibri" w:hAnsi="Calibri"/>
                <w:sz w:val="24"/>
                <w:szCs w:val="24"/>
              </w:rPr>
              <w:t xml:space="preserve"> using a self-completion questionnaire</w:t>
            </w:r>
            <w:r w:rsidR="00E106AD">
              <w:rPr>
                <w:rFonts w:ascii="Calibri" w:hAnsi="Calibri"/>
                <w:sz w:val="24"/>
                <w:szCs w:val="24"/>
              </w:rPr>
              <w:t xml:space="preserve"> </w:t>
            </w:r>
            <w:r w:rsidRPr="00DF1194">
              <w:rPr>
                <w:rFonts w:ascii="Calibri" w:hAnsi="Calibri"/>
                <w:sz w:val="24"/>
                <w:szCs w:val="24"/>
              </w:rPr>
              <w:t xml:space="preserve"> (Duan </w:t>
            </w:r>
            <w:r w:rsidRPr="00E106AD">
              <w:rPr>
                <w:rFonts w:ascii="Calibri" w:hAnsi="Calibri"/>
                <w:i/>
                <w:sz w:val="24"/>
                <w:szCs w:val="24"/>
              </w:rPr>
              <w:t>et al,</w:t>
            </w:r>
            <w:r w:rsidRPr="00DF1194">
              <w:rPr>
                <w:rFonts w:ascii="Calibri" w:hAnsi="Calibri"/>
                <w:sz w:val="24"/>
                <w:szCs w:val="24"/>
              </w:rPr>
              <w:t xml:space="preserve"> 2013)</w:t>
            </w:r>
            <w:r w:rsidR="00E106AD">
              <w:rPr>
                <w:rFonts w:ascii="Calibri" w:hAnsi="Calibri"/>
                <w:sz w:val="24"/>
                <w:szCs w:val="24"/>
              </w:rPr>
              <w:t>.</w:t>
            </w:r>
          </w:p>
        </w:tc>
      </w:tr>
      <w:tr w:rsidR="00DF1194" w:rsidRPr="00490CA6" w:rsidTr="00F5483B">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123" w:type="pct"/>
            <w:shd w:val="clear" w:color="auto" w:fill="FFFFFF" w:themeFill="background1"/>
          </w:tcPr>
          <w:p w:rsidR="00DF1194" w:rsidRPr="00490CA6" w:rsidRDefault="00DF1194" w:rsidP="00F71369">
            <w:pPr>
              <w:rPr>
                <w:rFonts w:ascii="Calibri" w:hAnsi="Calibri"/>
                <w:b w:val="0"/>
                <w:sz w:val="24"/>
                <w:szCs w:val="24"/>
              </w:rPr>
            </w:pPr>
          </w:p>
        </w:tc>
        <w:tc>
          <w:tcPr>
            <w:tcW w:w="3877" w:type="pct"/>
            <w:shd w:val="clear" w:color="auto" w:fill="FFFFFF" w:themeFill="background1"/>
          </w:tcPr>
          <w:p w:rsidR="00DF1194" w:rsidRPr="00490CA6" w:rsidRDefault="00DF1194" w:rsidP="00F5483B">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i/>
                <w:sz w:val="24"/>
                <w:szCs w:val="24"/>
              </w:rPr>
            </w:pPr>
            <w:r w:rsidRPr="00490CA6">
              <w:rPr>
                <w:rFonts w:ascii="Calibri" w:hAnsi="Calibri"/>
                <w:i/>
                <w:sz w:val="24"/>
                <w:szCs w:val="24"/>
              </w:rPr>
              <w:t>Web links, Books, Journals, Reports</w:t>
            </w:r>
          </w:p>
        </w:tc>
      </w:tr>
    </w:tbl>
    <w:p w:rsidR="00F5483B" w:rsidRPr="00490CA6" w:rsidRDefault="003C2580">
      <w:pPr>
        <w:rPr>
          <w:rFonts w:ascii="Calibri" w:hAnsi="Calibri"/>
        </w:rPr>
      </w:pPr>
      <w:r w:rsidRPr="00490CA6">
        <w:rPr>
          <w:rFonts w:ascii="Calibri" w:hAnsi="Calibri"/>
        </w:rPr>
        <w:br w:type="page"/>
      </w:r>
    </w:p>
    <w:p w:rsidR="00F5483B" w:rsidRPr="00490CA6" w:rsidRDefault="00F5483B" w:rsidP="00F5483B">
      <w:pPr>
        <w:pStyle w:val="Title"/>
        <w:rPr>
          <w:rFonts w:ascii="Calibri" w:hAnsi="Calibri"/>
        </w:rPr>
      </w:pPr>
      <w:r w:rsidRPr="00490CA6">
        <w:rPr>
          <w:rFonts w:ascii="Calibri" w:hAnsi="Calibri"/>
        </w:rPr>
        <w:lastRenderedPageBreak/>
        <w:t xml:space="preserve">Wearable Technology  </w:t>
      </w:r>
    </w:p>
    <w:p w:rsidR="00F5483B" w:rsidRPr="00490CA6" w:rsidRDefault="00F5483B" w:rsidP="008B3563">
      <w:pPr>
        <w:pStyle w:val="Heading1"/>
        <w:jc w:val="right"/>
        <w:rPr>
          <w:rFonts w:ascii="Calibri" w:hAnsi="Calibri"/>
        </w:rPr>
      </w:pPr>
      <w:r w:rsidRPr="00490CA6">
        <w:rPr>
          <w:rFonts w:ascii="Calibri" w:hAnsi="Calibri"/>
          <w:sz w:val="24"/>
          <w:szCs w:val="24"/>
        </w:rPr>
        <w:tab/>
      </w:r>
      <w:r w:rsidRPr="00490CA6">
        <w:rPr>
          <w:rFonts w:ascii="Calibri" w:hAnsi="Calibri"/>
          <w:sz w:val="24"/>
          <w:szCs w:val="24"/>
        </w:rPr>
        <w:tab/>
      </w:r>
      <w:r w:rsidRPr="00490CA6">
        <w:rPr>
          <w:rFonts w:ascii="Calibri" w:hAnsi="Calibri"/>
          <w:sz w:val="24"/>
          <w:szCs w:val="24"/>
        </w:rPr>
        <w:tab/>
      </w:r>
      <w:r w:rsidRPr="00490CA6">
        <w:rPr>
          <w:rFonts w:ascii="Calibri" w:hAnsi="Calibri"/>
          <w:sz w:val="24"/>
          <w:szCs w:val="24"/>
        </w:rPr>
        <w:tab/>
      </w:r>
      <w:r w:rsidRPr="00490CA6">
        <w:rPr>
          <w:rFonts w:ascii="Calibri" w:hAnsi="Calibri"/>
          <w:sz w:val="24"/>
          <w:szCs w:val="24"/>
        </w:rPr>
        <w:tab/>
      </w:r>
      <w:r w:rsidRPr="00490CA6">
        <w:rPr>
          <w:rFonts w:ascii="Calibri" w:hAnsi="Calibri"/>
          <w:sz w:val="24"/>
          <w:szCs w:val="24"/>
        </w:rPr>
        <w:tab/>
      </w:r>
      <w:r w:rsidR="008B3563" w:rsidRPr="00490CA6">
        <w:rPr>
          <w:rFonts w:ascii="Calibri" w:hAnsi="Calibri"/>
          <w:sz w:val="24"/>
          <w:szCs w:val="24"/>
        </w:rPr>
        <w:t>SESSIONS 10 TO 11</w:t>
      </w:r>
    </w:p>
    <w:p w:rsidR="00F5483B" w:rsidRPr="00490CA6" w:rsidRDefault="00F5483B" w:rsidP="00F5483B">
      <w:pPr>
        <w:pStyle w:val="Title"/>
        <w:rPr>
          <w:rFonts w:ascii="Calibri" w:hAnsi="Calibri"/>
          <w:sz w:val="40"/>
          <w:szCs w:val="40"/>
        </w:rPr>
      </w:pPr>
      <w:r w:rsidRPr="00490CA6">
        <w:rPr>
          <w:rFonts w:ascii="Calibri" w:hAnsi="Calibri"/>
          <w:sz w:val="40"/>
          <w:szCs w:val="40"/>
        </w:rPr>
        <w:t>LEARNING OUTCOMES</w:t>
      </w:r>
    </w:p>
    <w:p w:rsidR="00F5483B" w:rsidRPr="00490CA6" w:rsidRDefault="00F5483B" w:rsidP="00F5483B">
      <w:pPr>
        <w:rPr>
          <w:rFonts w:ascii="Calibri" w:hAnsi="Calibri"/>
        </w:rPr>
      </w:pPr>
      <w:r w:rsidRPr="00490CA6">
        <w:rPr>
          <w:rFonts w:ascii="Calibri" w:hAnsi="Calibri"/>
          <w:noProof/>
          <w:lang w:val="en-GB" w:eastAsia="en-GB"/>
        </w:rPr>
        <mc:AlternateContent>
          <mc:Choice Requires="wps">
            <w:drawing>
              <wp:anchor distT="0" distB="0" distL="114300" distR="114300" simplePos="0" relativeHeight="251696128" behindDoc="0" locked="0" layoutInCell="1" allowOverlap="1" wp14:anchorId="67D61871" wp14:editId="1B74A6BB">
                <wp:simplePos x="0" y="0"/>
                <wp:positionH relativeFrom="margin">
                  <wp:align>right</wp:align>
                </wp:positionH>
                <wp:positionV relativeFrom="paragraph">
                  <wp:posOffset>90805</wp:posOffset>
                </wp:positionV>
                <wp:extent cx="6463430" cy="601250"/>
                <wp:effectExtent l="0" t="0" r="13970" b="27940"/>
                <wp:wrapNone/>
                <wp:docPr id="9" name="Rectangle 9"/>
                <wp:cNvGraphicFramePr/>
                <a:graphic xmlns:a="http://schemas.openxmlformats.org/drawingml/2006/main">
                  <a:graphicData uri="http://schemas.microsoft.com/office/word/2010/wordprocessingShape">
                    <wps:wsp>
                      <wps:cNvSpPr/>
                      <wps:spPr>
                        <a:xfrm>
                          <a:off x="0" y="0"/>
                          <a:ext cx="6463430" cy="601250"/>
                        </a:xfrm>
                        <a:prstGeom prst="rect">
                          <a:avLst/>
                        </a:prstGeom>
                        <a:solidFill>
                          <a:srgbClr val="F88F26"/>
                        </a:solidFill>
                        <a:ln w="12700" cap="flat" cmpd="sng" algn="ctr">
                          <a:solidFill>
                            <a:srgbClr val="FFC000">
                              <a:shade val="50000"/>
                            </a:srgbClr>
                          </a:solidFill>
                          <a:prstDash val="solid"/>
                        </a:ln>
                        <a:effectLst/>
                      </wps:spPr>
                      <wps:txbx>
                        <w:txbxContent>
                          <w:p w:rsidR="00F5483B" w:rsidRPr="00136AF7" w:rsidRDefault="00DF1194" w:rsidP="00F5483B">
                            <w:pPr>
                              <w:rPr>
                                <w:rFonts w:ascii="Humnst777 Lt BT" w:hAnsi="Humnst777 Lt BT"/>
                                <w:sz w:val="24"/>
                                <w:szCs w:val="24"/>
                              </w:rPr>
                            </w:pPr>
                            <w:r w:rsidRPr="00DF1194">
                              <w:rPr>
                                <w:rFonts w:ascii="Humnst777 Lt BT" w:hAnsi="Humnst777 Lt BT"/>
                                <w:sz w:val="24"/>
                                <w:szCs w:val="24"/>
                              </w:rPr>
                              <w:t>3. collect, present, record, analyse, interpret and critically evaluate data in this field, including the use of digital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61871" id="Rectangle 9" o:spid="_x0000_s1030" style="position:absolute;margin-left:457.75pt;margin-top:7.15pt;width:508.95pt;height:47.3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" fillcolor="#f88f26" strokecolor="#bc8c00" strokeweight="1pt">
                <v:textbox>
                  <w:txbxContent>
                    <w:p w:rsidR="00F5483B" w:rsidRPr="00136AF7" w:rsidRDefault="00DF1194" w:rsidP="00F5483B">
                      <w:pPr>
                        <w:rPr>
                          <w:rFonts w:ascii="Humnst777 Lt BT" w:hAnsi="Humnst777 Lt BT"/>
                          <w:sz w:val="24"/>
                          <w:szCs w:val="24"/>
                        </w:rPr>
                      </w:pPr>
                      <w:r w:rsidRPr="00DF1194">
                        <w:rPr>
                          <w:rFonts w:ascii="Humnst777 Lt BT" w:hAnsi="Humnst777 Lt BT"/>
                          <w:sz w:val="24"/>
                          <w:szCs w:val="24"/>
                        </w:rPr>
                        <w:t>3. collect, present, record, analyse, interpret and critically evaluate data in this field, including the use of digital technology.</w:t>
                      </w:r>
                    </w:p>
                  </w:txbxContent>
                </v:textbox>
                <w10:wrap anchorx="margin"/>
              </v:rect>
            </w:pict>
          </mc:Fallback>
        </mc:AlternateContent>
      </w:r>
    </w:p>
    <w:p w:rsidR="00F5483B" w:rsidRPr="00490CA6" w:rsidRDefault="00F5483B" w:rsidP="00F5483B">
      <w:pPr>
        <w:rPr>
          <w:rFonts w:ascii="Calibri" w:hAnsi="Calibri"/>
        </w:rPr>
      </w:pPr>
    </w:p>
    <w:p w:rsidR="00F5483B" w:rsidRPr="00490CA6" w:rsidRDefault="00F5483B" w:rsidP="00F5483B">
      <w:pPr>
        <w:pStyle w:val="Title"/>
        <w:rPr>
          <w:rFonts w:ascii="Calibri" w:hAnsi="Calibri"/>
          <w:sz w:val="40"/>
        </w:rPr>
      </w:pPr>
      <w:r w:rsidRPr="00490CA6">
        <w:rPr>
          <w:rFonts w:ascii="Calibri" w:hAnsi="Calibri"/>
          <w:sz w:val="40"/>
        </w:rPr>
        <w:t>ASSESMENT TASKS</w:t>
      </w:r>
    </w:p>
    <w:p w:rsidR="00F5483B" w:rsidRPr="00490CA6" w:rsidRDefault="00F5483B" w:rsidP="00F5483B">
      <w:pPr>
        <w:rPr>
          <w:rFonts w:ascii="Calibri" w:hAnsi="Calibri"/>
        </w:rPr>
      </w:pPr>
      <w:r w:rsidRPr="00490CA6">
        <w:rPr>
          <w:rFonts w:ascii="Calibri" w:hAnsi="Calibri"/>
          <w:noProof/>
          <w:lang w:val="en-GB" w:eastAsia="en-GB"/>
        </w:rPr>
        <mc:AlternateContent>
          <mc:Choice Requires="wps">
            <w:drawing>
              <wp:anchor distT="0" distB="0" distL="114300" distR="114300" simplePos="0" relativeHeight="251697152" behindDoc="0" locked="0" layoutInCell="1" allowOverlap="1" wp14:anchorId="652D26A7" wp14:editId="1030C2E4">
                <wp:simplePos x="0" y="0"/>
                <wp:positionH relativeFrom="margin">
                  <wp:align>right</wp:align>
                </wp:positionH>
                <wp:positionV relativeFrom="paragraph">
                  <wp:posOffset>66040</wp:posOffset>
                </wp:positionV>
                <wp:extent cx="6475956" cy="400833"/>
                <wp:effectExtent l="0" t="0" r="20320" b="18415"/>
                <wp:wrapNone/>
                <wp:docPr id="10" name="Rectangle 10"/>
                <wp:cNvGraphicFramePr/>
                <a:graphic xmlns:a="http://schemas.openxmlformats.org/drawingml/2006/main">
                  <a:graphicData uri="http://schemas.microsoft.com/office/word/2010/wordprocessingShape">
                    <wps:wsp>
                      <wps:cNvSpPr/>
                      <wps:spPr>
                        <a:xfrm>
                          <a:off x="0" y="0"/>
                          <a:ext cx="6475956" cy="400833"/>
                        </a:xfrm>
                        <a:prstGeom prst="rect">
                          <a:avLst/>
                        </a:prstGeom>
                        <a:solidFill>
                          <a:srgbClr val="F88F26"/>
                        </a:solidFill>
                        <a:ln w="12700" cap="flat" cmpd="sng" algn="ctr">
                          <a:solidFill>
                            <a:srgbClr val="FFC000">
                              <a:shade val="50000"/>
                            </a:srgbClr>
                          </a:solidFill>
                          <a:prstDash val="solid"/>
                        </a:ln>
                        <a:effectLst/>
                      </wps:spPr>
                      <wps:txbx>
                        <w:txbxContent>
                          <w:p w:rsidR="00F5483B" w:rsidRDefault="00F5483B" w:rsidP="00F5483B">
                            <w:r w:rsidRPr="002C7360">
                              <w:rPr>
                                <w:sz w:val="24"/>
                                <w:szCs w:val="24"/>
                              </w:rPr>
                              <w:t>Task 2: Assignment: Scientific report (group task)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D26A7" id="Rectangle 10" o:spid="_x0000_s1031" style="position:absolute;margin-left:458.7pt;margin-top:5.2pt;width:509.9pt;height:31.5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" fillcolor="#f88f26" strokecolor="#bc8c00" strokeweight="1pt">
                <v:textbox>
                  <w:txbxContent>
                    <w:p w:rsidR="00F5483B" w:rsidRDefault="00F5483B" w:rsidP="00F5483B">
                      <w:r w:rsidRPr="002C7360">
                        <w:rPr>
                          <w:sz w:val="24"/>
                          <w:szCs w:val="24"/>
                        </w:rPr>
                        <w:t>Task 2: Assignment: Scientific report (group task) (40%)</w:t>
                      </w:r>
                    </w:p>
                  </w:txbxContent>
                </v:textbox>
                <w10:wrap anchorx="margin"/>
              </v:rect>
            </w:pict>
          </mc:Fallback>
        </mc:AlternateContent>
      </w:r>
    </w:p>
    <w:p w:rsidR="003C2580" w:rsidRPr="00490CA6" w:rsidRDefault="003C2580">
      <w:pPr>
        <w:rPr>
          <w:rFonts w:ascii="Calibri" w:hAnsi="Calibri"/>
        </w:rPr>
      </w:pPr>
    </w:p>
    <w:tbl>
      <w:tblPr>
        <w:tblStyle w:val="MediumGrid1-Accent2"/>
        <w:tblpPr w:leftFromText="180" w:rightFromText="180" w:vertAnchor="text" w:horzAnchor="margin" w:tblpY="81"/>
        <w:tblW w:w="5000" w:type="pct"/>
        <w:tblBorders>
          <w:top w:val="single" w:sz="36" w:space="0" w:color="F88F26"/>
          <w:left w:val="single" w:sz="36" w:space="0" w:color="F88F26"/>
          <w:bottom w:val="single" w:sz="36" w:space="0" w:color="F88F26"/>
          <w:right w:val="single" w:sz="36" w:space="0" w:color="F88F26"/>
          <w:insideH w:val="single" w:sz="12" w:space="0" w:color="099BDD" w:themeColor="text2"/>
          <w:insideV w:val="single" w:sz="12" w:space="0" w:color="099BDD" w:themeColor="text2"/>
        </w:tblBorders>
        <w:shd w:val="clear" w:color="auto" w:fill="FFFFFF" w:themeFill="background1"/>
        <w:tblLook w:val="04A0" w:firstRow="1" w:lastRow="0" w:firstColumn="1" w:lastColumn="0" w:noHBand="0" w:noVBand="1"/>
      </w:tblPr>
      <w:tblGrid>
        <w:gridCol w:w="2315"/>
        <w:gridCol w:w="7992"/>
      </w:tblGrid>
      <w:tr w:rsidR="009E4CEA" w:rsidRPr="00490CA6" w:rsidTr="009E4CEA">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123" w:type="pct"/>
            <w:vMerge w:val="restart"/>
            <w:shd w:val="clear" w:color="auto" w:fill="FFFFFF" w:themeFill="background1"/>
          </w:tcPr>
          <w:p w:rsidR="009E4CEA" w:rsidRPr="00490CA6" w:rsidRDefault="009E4CEA" w:rsidP="009E4CEA">
            <w:pPr>
              <w:rPr>
                <w:rFonts w:ascii="Calibri" w:hAnsi="Calibri"/>
                <w:sz w:val="24"/>
                <w:szCs w:val="24"/>
              </w:rPr>
            </w:pPr>
            <w:r w:rsidRPr="00490CA6">
              <w:rPr>
                <w:rFonts w:ascii="Calibri" w:hAnsi="Calibri"/>
                <w:sz w:val="24"/>
                <w:szCs w:val="24"/>
              </w:rPr>
              <w:t>Problem based learning</w:t>
            </w:r>
          </w:p>
          <w:p w:rsidR="009E4CEA" w:rsidRPr="00490CA6" w:rsidRDefault="009E4CEA" w:rsidP="009E4CEA">
            <w:pPr>
              <w:rPr>
                <w:rFonts w:ascii="Calibri" w:hAnsi="Calibri"/>
                <w:sz w:val="24"/>
                <w:szCs w:val="24"/>
              </w:rPr>
            </w:pPr>
          </w:p>
        </w:tc>
        <w:tc>
          <w:tcPr>
            <w:tcW w:w="3877" w:type="pct"/>
            <w:vMerge w:val="restart"/>
            <w:shd w:val="clear" w:color="auto" w:fill="FFFFFF" w:themeFill="background1"/>
          </w:tcPr>
          <w:p w:rsidR="009E4CEA" w:rsidRPr="00490CA6" w:rsidRDefault="009E4CEA" w:rsidP="009E4CEA">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490CA6">
              <w:rPr>
                <w:rFonts w:ascii="Calibri" w:hAnsi="Calibri"/>
                <w:sz w:val="24"/>
                <w:szCs w:val="24"/>
              </w:rPr>
              <w:t>Activity</w:t>
            </w:r>
            <w:r w:rsidRPr="00490CA6">
              <w:rPr>
                <w:rFonts w:ascii="Calibri" w:hAnsi="Calibri"/>
              </w:rPr>
              <w:t xml:space="preserve">                                                                                                             </w:t>
            </w:r>
          </w:p>
        </w:tc>
      </w:tr>
      <w:tr w:rsidR="009E4CEA" w:rsidRPr="00490CA6" w:rsidTr="009E4CEA">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123" w:type="pct"/>
            <w:vMerge/>
            <w:shd w:val="clear" w:color="auto" w:fill="FFFFFF" w:themeFill="background1"/>
          </w:tcPr>
          <w:p w:rsidR="009E4CEA" w:rsidRPr="00490CA6" w:rsidRDefault="009E4CEA" w:rsidP="009E4CEA">
            <w:pPr>
              <w:rPr>
                <w:rFonts w:ascii="Calibri" w:hAnsi="Calibri"/>
                <w:b w:val="0"/>
                <w:sz w:val="24"/>
                <w:szCs w:val="24"/>
              </w:rPr>
            </w:pPr>
          </w:p>
        </w:tc>
        <w:tc>
          <w:tcPr>
            <w:tcW w:w="3877" w:type="pct"/>
            <w:vMerge/>
            <w:shd w:val="clear" w:color="auto" w:fill="FFFFFF" w:themeFill="background1"/>
          </w:tcPr>
          <w:p w:rsidR="009E4CEA" w:rsidRPr="00490CA6" w:rsidRDefault="009E4CEA" w:rsidP="009E4CEA">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p>
        </w:tc>
      </w:tr>
      <w:tr w:rsidR="009E4CEA" w:rsidRPr="00490CA6" w:rsidTr="009E4CEA">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1123" w:type="pct"/>
            <w:vMerge w:val="restart"/>
            <w:shd w:val="clear" w:color="auto" w:fill="FFFFFF" w:themeFill="background1"/>
          </w:tcPr>
          <w:p w:rsidR="009E4CEA" w:rsidRPr="00490CA6" w:rsidRDefault="009E4CEA" w:rsidP="009E4CEA">
            <w:pPr>
              <w:rPr>
                <w:rFonts w:ascii="Calibri" w:hAnsi="Calibri"/>
                <w:b w:val="0"/>
                <w:sz w:val="24"/>
                <w:szCs w:val="24"/>
              </w:rPr>
            </w:pPr>
            <w:r w:rsidRPr="00490CA6">
              <w:rPr>
                <w:rFonts w:ascii="Calibri" w:hAnsi="Calibri"/>
                <w:noProof/>
                <w:lang w:eastAsia="en-GB"/>
              </w:rPr>
              <w:drawing>
                <wp:anchor distT="0" distB="0" distL="114300" distR="114300" simplePos="0" relativeHeight="251719680" behindDoc="0" locked="0" layoutInCell="1" allowOverlap="1" wp14:anchorId="70BA57D1" wp14:editId="37C7EFC0">
                  <wp:simplePos x="0" y="0"/>
                  <wp:positionH relativeFrom="column">
                    <wp:posOffset>635</wp:posOffset>
                  </wp:positionH>
                  <wp:positionV relativeFrom="paragraph">
                    <wp:posOffset>175895</wp:posOffset>
                  </wp:positionV>
                  <wp:extent cx="1352550" cy="1427480"/>
                  <wp:effectExtent l="0" t="0" r="0" b="1270"/>
                  <wp:wrapNone/>
                  <wp:docPr id="21" name="Picture 21" descr="C:\Users\gv22\AppData\Local\Microsoft\Windows\Temporary Internet Files\Content.Word\stick_figure_balancing_gadgets_400_clr_9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v22\AppData\Local\Microsoft\Windows\Temporary Internet Files\Content.Word\stick_figure_balancing_gadgets_400_clr_959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0" cy="142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CEA" w:rsidRPr="00490CA6" w:rsidRDefault="009E4CEA" w:rsidP="009E4CEA">
            <w:pPr>
              <w:rPr>
                <w:rFonts w:ascii="Calibri" w:hAnsi="Calibri"/>
                <w:b w:val="0"/>
                <w:sz w:val="24"/>
                <w:szCs w:val="24"/>
              </w:rPr>
            </w:pPr>
          </w:p>
          <w:p w:rsidR="009E4CEA" w:rsidRPr="00490CA6" w:rsidRDefault="009E4CEA" w:rsidP="009E4CEA">
            <w:pPr>
              <w:rPr>
                <w:rFonts w:ascii="Calibri" w:hAnsi="Calibri"/>
                <w:b w:val="0"/>
                <w:sz w:val="24"/>
                <w:szCs w:val="24"/>
              </w:rPr>
            </w:pPr>
          </w:p>
        </w:tc>
        <w:tc>
          <w:tcPr>
            <w:tcW w:w="3877" w:type="pct"/>
            <w:shd w:val="clear" w:color="auto" w:fill="FFFFFF" w:themeFill="background1"/>
          </w:tcPr>
          <w:p w:rsidR="009E4CEA" w:rsidRDefault="009E4CEA" w:rsidP="009E4CEA">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 xml:space="preserve"> What digital wearable and other technology is available to support engagement in physical activity and what criteria can help one make an informed choice on selecting the appropriate technology for the needs of individual participants?</w:t>
            </w:r>
          </w:p>
          <w:p w:rsidR="009E4CEA" w:rsidRDefault="009E4CEA" w:rsidP="009E4CEA">
            <w:pPr>
              <w:pStyle w:val="ListParagraph"/>
              <w:numPr>
                <w:ilvl w:val="1"/>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Review and critically evaluate the functions and costs of a series of wearable technologies and apps</w:t>
            </w:r>
          </w:p>
          <w:p w:rsidR="008A1831" w:rsidRPr="00490CA6" w:rsidRDefault="008A1831" w:rsidP="009E4CEA">
            <w:pPr>
              <w:pStyle w:val="ListParagraph"/>
              <w:numPr>
                <w:ilvl w:val="1"/>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Pr>
                <w:rFonts w:ascii="Calibri" w:hAnsi="Calibri"/>
                <w:sz w:val="24"/>
                <w:szCs w:val="24"/>
              </w:rPr>
              <w:t>Consider issues of reliability</w:t>
            </w:r>
          </w:p>
          <w:p w:rsidR="009E4CEA" w:rsidRPr="00490CA6" w:rsidRDefault="009E4CEA" w:rsidP="009E4CEA">
            <w:pPr>
              <w:pStyle w:val="ListParagraph"/>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r>
      <w:tr w:rsidR="009E4CEA" w:rsidRPr="00490CA6" w:rsidTr="009E4CEA">
        <w:trPr>
          <w:trHeight w:val="806"/>
        </w:trPr>
        <w:tc>
          <w:tcPr>
            <w:cnfStyle w:val="001000000000" w:firstRow="0" w:lastRow="0" w:firstColumn="1" w:lastColumn="0" w:oddVBand="0" w:evenVBand="0" w:oddHBand="0" w:evenHBand="0" w:firstRowFirstColumn="0" w:firstRowLastColumn="0" w:lastRowFirstColumn="0" w:lastRowLastColumn="0"/>
            <w:tcW w:w="1123" w:type="pct"/>
            <w:vMerge/>
            <w:shd w:val="clear" w:color="auto" w:fill="FFFFFF" w:themeFill="background1"/>
          </w:tcPr>
          <w:p w:rsidR="009E4CEA" w:rsidRPr="00490CA6" w:rsidRDefault="009E4CEA" w:rsidP="009E4CEA">
            <w:pPr>
              <w:rPr>
                <w:rFonts w:ascii="Calibri" w:hAnsi="Calibri"/>
                <w:noProof/>
                <w:lang w:eastAsia="en-GB"/>
              </w:rPr>
            </w:pPr>
          </w:p>
        </w:tc>
        <w:tc>
          <w:tcPr>
            <w:tcW w:w="3877" w:type="pct"/>
            <w:shd w:val="clear" w:color="auto" w:fill="FFFFFF" w:themeFill="background1"/>
          </w:tcPr>
          <w:p w:rsidR="009E4CEA" w:rsidRPr="00490CA6" w:rsidRDefault="009E4CEA" w:rsidP="009E4CEA">
            <w:pPr>
              <w:pStyle w:val="ListParagraph"/>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90CA6">
              <w:rPr>
                <w:rFonts w:ascii="Calibri" w:hAnsi="Calibri"/>
                <w:sz w:val="24"/>
                <w:szCs w:val="24"/>
              </w:rPr>
              <w:t>•</w:t>
            </w:r>
            <w:r w:rsidRPr="00490CA6">
              <w:rPr>
                <w:rFonts w:ascii="Calibri" w:hAnsi="Calibri"/>
                <w:sz w:val="24"/>
                <w:szCs w:val="24"/>
              </w:rPr>
              <w:tab/>
            </w:r>
            <w:r w:rsidRPr="00490CA6">
              <w:rPr>
                <w:rFonts w:ascii="Calibri" w:hAnsi="Calibri"/>
                <w:i/>
                <w:sz w:val="24"/>
                <w:szCs w:val="24"/>
              </w:rPr>
              <w:t>Web links, Books, Journals, Reports</w:t>
            </w:r>
          </w:p>
        </w:tc>
      </w:tr>
    </w:tbl>
    <w:p w:rsidR="00D47A70" w:rsidRPr="00490CA6" w:rsidRDefault="00D47A70" w:rsidP="00791997">
      <w:pPr>
        <w:rPr>
          <w:rFonts w:ascii="Calibri" w:hAnsi="Calibri"/>
        </w:rPr>
      </w:pPr>
    </w:p>
    <w:tbl>
      <w:tblPr>
        <w:tblStyle w:val="MediumGrid1-Accent2"/>
        <w:tblpPr w:leftFromText="180" w:rightFromText="180" w:vertAnchor="text" w:horzAnchor="margin" w:tblpY="330"/>
        <w:tblW w:w="5000" w:type="pct"/>
        <w:tblBorders>
          <w:top w:val="single" w:sz="36" w:space="0" w:color="F88F26"/>
          <w:left w:val="single" w:sz="36" w:space="0" w:color="F88F26"/>
          <w:bottom w:val="single" w:sz="36" w:space="0" w:color="F88F26"/>
          <w:right w:val="single" w:sz="36" w:space="0" w:color="F88F26"/>
          <w:insideH w:val="single" w:sz="12" w:space="0" w:color="099BDD" w:themeColor="text2"/>
          <w:insideV w:val="single" w:sz="12" w:space="0" w:color="099BDD" w:themeColor="text2"/>
        </w:tblBorders>
        <w:shd w:val="clear" w:color="auto" w:fill="FFFFFF" w:themeFill="background1"/>
        <w:tblLook w:val="04A0" w:firstRow="1" w:lastRow="0" w:firstColumn="1" w:lastColumn="0" w:noHBand="0" w:noVBand="1"/>
      </w:tblPr>
      <w:tblGrid>
        <w:gridCol w:w="2315"/>
        <w:gridCol w:w="7992"/>
      </w:tblGrid>
      <w:tr w:rsidR="008B3563" w:rsidRPr="00490CA6" w:rsidTr="00F71369">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123" w:type="pct"/>
            <w:vMerge w:val="restart"/>
            <w:shd w:val="clear" w:color="auto" w:fill="FFFFFF" w:themeFill="background1"/>
          </w:tcPr>
          <w:p w:rsidR="008B3563" w:rsidRPr="00490CA6" w:rsidRDefault="008B3563" w:rsidP="00F71369">
            <w:pPr>
              <w:rPr>
                <w:rFonts w:ascii="Calibri" w:hAnsi="Calibri"/>
                <w:sz w:val="24"/>
                <w:szCs w:val="24"/>
              </w:rPr>
            </w:pPr>
            <w:r w:rsidRPr="00490CA6">
              <w:rPr>
                <w:rFonts w:ascii="Calibri" w:hAnsi="Calibri"/>
                <w:sz w:val="24"/>
                <w:szCs w:val="24"/>
              </w:rPr>
              <w:t>Class based learning</w:t>
            </w:r>
          </w:p>
          <w:p w:rsidR="008B3563" w:rsidRPr="00490CA6" w:rsidRDefault="008B3563" w:rsidP="00F71369">
            <w:pPr>
              <w:rPr>
                <w:rFonts w:ascii="Calibri" w:hAnsi="Calibri"/>
                <w:sz w:val="24"/>
                <w:szCs w:val="24"/>
              </w:rPr>
            </w:pPr>
            <w:r w:rsidRPr="00490CA6">
              <w:rPr>
                <w:rFonts w:ascii="Calibri" w:hAnsi="Calibri"/>
                <w:sz w:val="24"/>
                <w:szCs w:val="24"/>
              </w:rPr>
              <w:t>&amp; Group work</w:t>
            </w:r>
          </w:p>
          <w:p w:rsidR="008B3563" w:rsidRPr="00490CA6" w:rsidRDefault="008B3563" w:rsidP="00F71369">
            <w:pPr>
              <w:rPr>
                <w:rFonts w:ascii="Calibri" w:hAnsi="Calibri"/>
                <w:sz w:val="24"/>
                <w:szCs w:val="24"/>
              </w:rPr>
            </w:pPr>
          </w:p>
        </w:tc>
        <w:tc>
          <w:tcPr>
            <w:tcW w:w="3877" w:type="pct"/>
            <w:vMerge w:val="restart"/>
            <w:shd w:val="clear" w:color="auto" w:fill="FFFFFF" w:themeFill="background1"/>
          </w:tcPr>
          <w:p w:rsidR="008B3563" w:rsidRPr="00490CA6" w:rsidRDefault="008B3563" w:rsidP="008B3563">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490CA6">
              <w:rPr>
                <w:rFonts w:ascii="Calibri" w:hAnsi="Calibri"/>
                <w:sz w:val="24"/>
                <w:szCs w:val="24"/>
              </w:rPr>
              <w:t>Activity</w:t>
            </w:r>
            <w:r w:rsidRPr="00490CA6">
              <w:rPr>
                <w:rFonts w:ascii="Calibri" w:hAnsi="Calibri"/>
              </w:rPr>
              <w:t xml:space="preserve">                                                                                                             </w:t>
            </w:r>
          </w:p>
        </w:tc>
      </w:tr>
      <w:tr w:rsidR="008B3563" w:rsidRPr="00490CA6" w:rsidTr="00F71369">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123" w:type="pct"/>
            <w:vMerge/>
            <w:shd w:val="clear" w:color="auto" w:fill="FFFFFF" w:themeFill="background1"/>
          </w:tcPr>
          <w:p w:rsidR="008B3563" w:rsidRPr="00490CA6" w:rsidRDefault="008B3563" w:rsidP="00F71369">
            <w:pPr>
              <w:rPr>
                <w:rFonts w:ascii="Calibri" w:hAnsi="Calibri"/>
                <w:b w:val="0"/>
                <w:sz w:val="24"/>
                <w:szCs w:val="24"/>
              </w:rPr>
            </w:pPr>
          </w:p>
        </w:tc>
        <w:tc>
          <w:tcPr>
            <w:tcW w:w="3877" w:type="pct"/>
            <w:vMerge/>
            <w:shd w:val="clear" w:color="auto" w:fill="FFFFFF" w:themeFill="background1"/>
          </w:tcPr>
          <w:p w:rsidR="008B3563" w:rsidRPr="00490CA6" w:rsidRDefault="008B3563" w:rsidP="00F71369">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p>
        </w:tc>
      </w:tr>
      <w:tr w:rsidR="001E7254" w:rsidRPr="00490CA6" w:rsidTr="001E7254">
        <w:trPr>
          <w:cnfStyle w:val="000000100000" w:firstRow="0" w:lastRow="0" w:firstColumn="0" w:lastColumn="0" w:oddVBand="0" w:evenVBand="0" w:oddHBand="1" w:evenHBand="0" w:firstRowFirstColumn="0" w:firstRowLastColumn="0" w:lastRowFirstColumn="0" w:lastRowLastColumn="0"/>
          <w:trHeight w:val="1154"/>
        </w:trPr>
        <w:tc>
          <w:tcPr>
            <w:cnfStyle w:val="001000000000" w:firstRow="0" w:lastRow="0" w:firstColumn="1" w:lastColumn="0" w:oddVBand="0" w:evenVBand="0" w:oddHBand="0" w:evenHBand="0" w:firstRowFirstColumn="0" w:firstRowLastColumn="0" w:lastRowFirstColumn="0" w:lastRowLastColumn="0"/>
            <w:tcW w:w="1123" w:type="pct"/>
            <w:vMerge w:val="restart"/>
            <w:shd w:val="clear" w:color="auto" w:fill="FFFFFF" w:themeFill="background1"/>
          </w:tcPr>
          <w:p w:rsidR="001E7254" w:rsidRPr="00490CA6" w:rsidRDefault="001E7254" w:rsidP="00F71369">
            <w:pPr>
              <w:rPr>
                <w:rFonts w:ascii="Calibri" w:hAnsi="Calibri"/>
                <w:b w:val="0"/>
                <w:sz w:val="24"/>
                <w:szCs w:val="24"/>
              </w:rPr>
            </w:pPr>
          </w:p>
          <w:p w:rsidR="001E7254" w:rsidRPr="00490CA6" w:rsidRDefault="001E7254" w:rsidP="00F71369">
            <w:pPr>
              <w:rPr>
                <w:rFonts w:ascii="Calibri" w:hAnsi="Calibri"/>
                <w:b w:val="0"/>
                <w:sz w:val="24"/>
                <w:szCs w:val="24"/>
              </w:rPr>
            </w:pPr>
            <w:r w:rsidRPr="00490CA6">
              <w:rPr>
                <w:rFonts w:ascii="Calibri" w:hAnsi="Calibri"/>
                <w:noProof/>
                <w:sz w:val="24"/>
                <w:szCs w:val="24"/>
                <w:lang w:eastAsia="en-GB"/>
              </w:rPr>
              <w:drawing>
                <wp:anchor distT="0" distB="0" distL="114300" distR="114300" simplePos="0" relativeHeight="251713536" behindDoc="0" locked="0" layoutInCell="1" allowOverlap="1" wp14:anchorId="1DB16B4B" wp14:editId="3A6DE933">
                  <wp:simplePos x="0" y="0"/>
                  <wp:positionH relativeFrom="column">
                    <wp:posOffset>100512</wp:posOffset>
                  </wp:positionH>
                  <wp:positionV relativeFrom="paragraph">
                    <wp:posOffset>21590</wp:posOffset>
                  </wp:positionV>
                  <wp:extent cx="1009650" cy="88344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rporate_think_tank_solution_400_clr_5163.pn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009650" cy="883444"/>
                          </a:xfrm>
                          <a:prstGeom prst="rect">
                            <a:avLst/>
                          </a:prstGeom>
                        </pic:spPr>
                      </pic:pic>
                    </a:graphicData>
                  </a:graphic>
                  <wp14:sizeRelH relativeFrom="page">
                    <wp14:pctWidth>0</wp14:pctWidth>
                  </wp14:sizeRelH>
                  <wp14:sizeRelV relativeFrom="page">
                    <wp14:pctHeight>0</wp14:pctHeight>
                  </wp14:sizeRelV>
                </wp:anchor>
              </w:drawing>
            </w:r>
          </w:p>
          <w:p w:rsidR="001E7254" w:rsidRPr="00490CA6" w:rsidRDefault="001E7254" w:rsidP="00F71369">
            <w:pPr>
              <w:rPr>
                <w:rFonts w:ascii="Calibri" w:hAnsi="Calibri"/>
                <w:b w:val="0"/>
                <w:sz w:val="24"/>
                <w:szCs w:val="24"/>
              </w:rPr>
            </w:pPr>
          </w:p>
        </w:tc>
        <w:tc>
          <w:tcPr>
            <w:tcW w:w="3877" w:type="pct"/>
            <w:shd w:val="clear" w:color="auto" w:fill="FFFFFF" w:themeFill="background1"/>
          </w:tcPr>
          <w:p w:rsidR="001E7254" w:rsidRPr="009E4CEA" w:rsidRDefault="001E7254" w:rsidP="009E4CEA">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Lab work: review wearable technology and apps that will be of interest to your client group for nutrition and physical activity.</w:t>
            </w:r>
          </w:p>
          <w:p w:rsidR="001E7254" w:rsidRDefault="001E7254"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Discuss your findings with your classmates and share your findings. Upload your findings to a virtual learning environment that can be accessed by you and your future clients.</w:t>
            </w:r>
          </w:p>
          <w:p w:rsidR="00580D50" w:rsidRPr="00490CA6" w:rsidRDefault="00580D50" w:rsidP="00580D50">
            <w:pPr>
              <w:pStyle w:val="ListParagraph"/>
              <w:ind w:left="360"/>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r>
      <w:tr w:rsidR="001E7254" w:rsidRPr="00490CA6" w:rsidTr="009E4CEA">
        <w:trPr>
          <w:trHeight w:val="447"/>
        </w:trPr>
        <w:tc>
          <w:tcPr>
            <w:cnfStyle w:val="001000000000" w:firstRow="0" w:lastRow="0" w:firstColumn="1" w:lastColumn="0" w:oddVBand="0" w:evenVBand="0" w:oddHBand="0" w:evenHBand="0" w:firstRowFirstColumn="0" w:firstRowLastColumn="0" w:lastRowFirstColumn="0" w:lastRowLastColumn="0"/>
            <w:tcW w:w="1123" w:type="pct"/>
            <w:vMerge/>
            <w:shd w:val="clear" w:color="auto" w:fill="FFFFFF" w:themeFill="background1"/>
          </w:tcPr>
          <w:p w:rsidR="001E7254" w:rsidRPr="00490CA6" w:rsidRDefault="001E7254" w:rsidP="00F71369">
            <w:pPr>
              <w:rPr>
                <w:rFonts w:ascii="Calibri" w:hAnsi="Calibri"/>
                <w:b w:val="0"/>
                <w:sz w:val="24"/>
                <w:szCs w:val="24"/>
              </w:rPr>
            </w:pPr>
          </w:p>
        </w:tc>
        <w:tc>
          <w:tcPr>
            <w:tcW w:w="3877" w:type="pct"/>
            <w:shd w:val="clear" w:color="auto" w:fill="FFFFFF" w:themeFill="background1"/>
          </w:tcPr>
          <w:p w:rsidR="001E7254" w:rsidRPr="00580D50" w:rsidRDefault="00490CA6" w:rsidP="008B3563">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90CA6">
              <w:rPr>
                <w:rFonts w:ascii="Calibri" w:hAnsi="Calibri"/>
                <w:i/>
                <w:sz w:val="24"/>
                <w:szCs w:val="24"/>
              </w:rPr>
              <w:t>Web links, Books, Journals, Reports</w:t>
            </w:r>
          </w:p>
          <w:p w:rsidR="00580D50" w:rsidRPr="00490CA6" w:rsidRDefault="00580D50" w:rsidP="00580D50">
            <w:pPr>
              <w:pStyle w:val="ListParagraph"/>
              <w:ind w:left="360"/>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r>
    </w:tbl>
    <w:p w:rsidR="00F5483B" w:rsidRPr="00490CA6" w:rsidRDefault="00F5483B" w:rsidP="00181B03">
      <w:pPr>
        <w:pStyle w:val="Title"/>
        <w:rPr>
          <w:rFonts w:ascii="Calibri" w:hAnsi="Calibri"/>
          <w:sz w:val="44"/>
          <w:szCs w:val="44"/>
        </w:rPr>
      </w:pPr>
      <w:r w:rsidRPr="00490CA6">
        <w:rPr>
          <w:rFonts w:ascii="Calibri" w:hAnsi="Calibri"/>
        </w:rPr>
        <w:br w:type="page"/>
      </w:r>
      <w:r w:rsidRPr="00490CA6">
        <w:rPr>
          <w:rFonts w:ascii="Calibri" w:hAnsi="Calibri"/>
          <w:sz w:val="44"/>
          <w:szCs w:val="44"/>
        </w:rPr>
        <w:lastRenderedPageBreak/>
        <w:t xml:space="preserve">Programme of health enhancing physical activity based on Walking sports </w:t>
      </w:r>
    </w:p>
    <w:p w:rsidR="00F5483B" w:rsidRPr="00490CA6" w:rsidRDefault="00F5483B" w:rsidP="00F5483B">
      <w:pPr>
        <w:pStyle w:val="Heading1"/>
        <w:rPr>
          <w:rFonts w:ascii="Calibri" w:hAnsi="Calibri"/>
        </w:rPr>
      </w:pPr>
    </w:p>
    <w:p w:rsidR="00F5483B" w:rsidRPr="00490CA6" w:rsidRDefault="00F5483B" w:rsidP="00F5483B">
      <w:pPr>
        <w:pStyle w:val="Title"/>
        <w:rPr>
          <w:rFonts w:ascii="Calibri" w:hAnsi="Calibri"/>
          <w:sz w:val="40"/>
          <w:szCs w:val="40"/>
        </w:rPr>
      </w:pPr>
      <w:r w:rsidRPr="00490CA6">
        <w:rPr>
          <w:rFonts w:ascii="Calibri" w:hAnsi="Calibri"/>
          <w:sz w:val="40"/>
          <w:szCs w:val="40"/>
        </w:rPr>
        <w:t>LEARNING OUTCOMES</w:t>
      </w:r>
    </w:p>
    <w:p w:rsidR="00F5483B" w:rsidRPr="00490CA6" w:rsidRDefault="00F5483B" w:rsidP="00F5483B">
      <w:pPr>
        <w:rPr>
          <w:rFonts w:ascii="Calibri" w:hAnsi="Calibri"/>
        </w:rPr>
      </w:pPr>
      <w:r w:rsidRPr="00490CA6">
        <w:rPr>
          <w:rFonts w:ascii="Calibri" w:hAnsi="Calibri"/>
          <w:noProof/>
          <w:lang w:val="en-GB" w:eastAsia="en-GB"/>
        </w:rPr>
        <mc:AlternateContent>
          <mc:Choice Requires="wps">
            <w:drawing>
              <wp:anchor distT="0" distB="0" distL="114300" distR="114300" simplePos="0" relativeHeight="251699200" behindDoc="0" locked="0" layoutInCell="1" allowOverlap="1" wp14:anchorId="259811E9" wp14:editId="55F3DCF4">
                <wp:simplePos x="0" y="0"/>
                <wp:positionH relativeFrom="margin">
                  <wp:align>right</wp:align>
                </wp:positionH>
                <wp:positionV relativeFrom="paragraph">
                  <wp:posOffset>93980</wp:posOffset>
                </wp:positionV>
                <wp:extent cx="6381750" cy="7810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6381750" cy="781050"/>
                        </a:xfrm>
                        <a:prstGeom prst="rect">
                          <a:avLst/>
                        </a:prstGeom>
                        <a:solidFill>
                          <a:srgbClr val="F88F26"/>
                        </a:solidFill>
                        <a:ln w="12700" cap="flat" cmpd="sng" algn="ctr">
                          <a:solidFill>
                            <a:srgbClr val="FFC000">
                              <a:shade val="50000"/>
                            </a:srgbClr>
                          </a:solidFill>
                          <a:prstDash val="solid"/>
                        </a:ln>
                        <a:effectLst/>
                      </wps:spPr>
                      <wps:txbx>
                        <w:txbxContent>
                          <w:p w:rsidR="00F5483B" w:rsidRPr="00136AF7" w:rsidRDefault="00DF1194" w:rsidP="00F5483B">
                            <w:pPr>
                              <w:rPr>
                                <w:rFonts w:ascii="Humnst777 Lt BT" w:hAnsi="Humnst777 Lt BT"/>
                                <w:sz w:val="24"/>
                                <w:szCs w:val="24"/>
                              </w:rPr>
                            </w:pPr>
                            <w:r w:rsidRPr="00DF1194">
                              <w:rPr>
                                <w:rFonts w:ascii="Humnst777 Lt BT" w:hAnsi="Humnst777 Lt BT"/>
                                <w:sz w:val="24"/>
                                <w:szCs w:val="24"/>
                              </w:rPr>
                              <w:t>4. recognise individual needs of participants and develop and critically eluate a programme of health enhancing physical activity for a target population and reach out to a target population to engage in physical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811E9" id="Rectangle 12" o:spid="_x0000_s1032" style="position:absolute;margin-left:451.3pt;margin-top:7.4pt;width:502.5pt;height:61.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" fillcolor="#f88f26" strokecolor="#bc8c00" strokeweight="1pt">
                <v:textbox>
                  <w:txbxContent>
                    <w:p w:rsidR="00F5483B" w:rsidRPr="00136AF7" w:rsidRDefault="00DF1194" w:rsidP="00F5483B">
                      <w:pPr>
                        <w:rPr>
                          <w:rFonts w:ascii="Humnst777 Lt BT" w:hAnsi="Humnst777 Lt BT"/>
                          <w:sz w:val="24"/>
                          <w:szCs w:val="24"/>
                        </w:rPr>
                      </w:pPr>
                      <w:r w:rsidRPr="00DF1194">
                        <w:rPr>
                          <w:rFonts w:ascii="Humnst777 Lt BT" w:hAnsi="Humnst777 Lt BT"/>
                          <w:sz w:val="24"/>
                          <w:szCs w:val="24"/>
                        </w:rPr>
                        <w:t>4. recognise individual needs of participants and develop and critically eluate a programme of health enhancing physical activity for a target population and reach out to a target population to engage in physical activity.</w:t>
                      </w:r>
                    </w:p>
                  </w:txbxContent>
                </v:textbox>
                <w10:wrap anchorx="margin"/>
              </v:rect>
            </w:pict>
          </mc:Fallback>
        </mc:AlternateContent>
      </w:r>
    </w:p>
    <w:p w:rsidR="00F5483B" w:rsidRPr="00490CA6" w:rsidRDefault="00F5483B" w:rsidP="00F5483B">
      <w:pPr>
        <w:rPr>
          <w:rFonts w:ascii="Calibri" w:hAnsi="Calibri"/>
        </w:rPr>
      </w:pPr>
    </w:p>
    <w:p w:rsidR="008B3563" w:rsidRPr="00490CA6" w:rsidRDefault="008B3563" w:rsidP="00F5483B">
      <w:pPr>
        <w:rPr>
          <w:rFonts w:ascii="Calibri" w:hAnsi="Calibri"/>
        </w:rPr>
      </w:pPr>
    </w:p>
    <w:p w:rsidR="00F5483B" w:rsidRPr="00490CA6" w:rsidRDefault="00F5483B" w:rsidP="00F5483B">
      <w:pPr>
        <w:pStyle w:val="Title"/>
        <w:rPr>
          <w:rFonts w:ascii="Calibri" w:hAnsi="Calibri"/>
          <w:sz w:val="40"/>
        </w:rPr>
      </w:pPr>
      <w:r w:rsidRPr="00490CA6">
        <w:rPr>
          <w:rFonts w:ascii="Calibri" w:hAnsi="Calibri"/>
          <w:sz w:val="40"/>
        </w:rPr>
        <w:t>ASSESMENT TASKS</w:t>
      </w:r>
    </w:p>
    <w:p w:rsidR="00F5483B" w:rsidRPr="00490CA6" w:rsidRDefault="00F5483B" w:rsidP="00F5483B">
      <w:pPr>
        <w:rPr>
          <w:rFonts w:ascii="Calibri" w:hAnsi="Calibri"/>
        </w:rPr>
      </w:pPr>
      <w:r w:rsidRPr="00490CA6">
        <w:rPr>
          <w:rFonts w:ascii="Calibri" w:hAnsi="Calibri"/>
          <w:noProof/>
          <w:lang w:val="en-GB" w:eastAsia="en-GB"/>
        </w:rPr>
        <mc:AlternateContent>
          <mc:Choice Requires="wps">
            <w:drawing>
              <wp:anchor distT="0" distB="0" distL="114300" distR="114300" simplePos="0" relativeHeight="251700224" behindDoc="0" locked="0" layoutInCell="1" allowOverlap="1" wp14:anchorId="07705728" wp14:editId="7BCC5D30">
                <wp:simplePos x="0" y="0"/>
                <wp:positionH relativeFrom="margin">
                  <wp:align>right</wp:align>
                </wp:positionH>
                <wp:positionV relativeFrom="paragraph">
                  <wp:posOffset>66040</wp:posOffset>
                </wp:positionV>
                <wp:extent cx="6391275" cy="6000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391275" cy="600075"/>
                        </a:xfrm>
                        <a:prstGeom prst="rect">
                          <a:avLst/>
                        </a:prstGeom>
                        <a:solidFill>
                          <a:srgbClr val="F88F26"/>
                        </a:solidFill>
                        <a:ln w="12700" cap="flat" cmpd="sng" algn="ctr">
                          <a:solidFill>
                            <a:srgbClr val="FFC000">
                              <a:shade val="50000"/>
                            </a:srgbClr>
                          </a:solidFill>
                          <a:prstDash val="solid"/>
                        </a:ln>
                        <a:effectLst/>
                      </wps:spPr>
                      <wps:txbx>
                        <w:txbxContent>
                          <w:p w:rsidR="00F5483B" w:rsidRDefault="008B3563" w:rsidP="008B3563">
                            <w:r w:rsidRPr="002C7360">
                              <w:rPr>
                                <w:sz w:val="24"/>
                                <w:szCs w:val="24"/>
                              </w:rPr>
                              <w:t>Task 3: Portfolio of engagement with clients and the workplace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05728" id="Rectangle 16" o:spid="_x0000_s1033" style="position:absolute;margin-left:452.05pt;margin-top:5.2pt;width:503.25pt;height:47.2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" fillcolor="#f88f26" strokecolor="#bc8c00" strokeweight="1pt">
                <v:textbox>
                  <w:txbxContent>
                    <w:p w:rsidR="00F5483B" w:rsidRDefault="008B3563" w:rsidP="008B3563">
                      <w:r w:rsidRPr="002C7360">
                        <w:rPr>
                          <w:sz w:val="24"/>
                          <w:szCs w:val="24"/>
                        </w:rPr>
                        <w:t>Task 3: Portfolio of engagement with clients and the workplace</w:t>
                      </w:r>
                    </w:p>
                  </w:txbxContent>
                </v:textbox>
                <w10:wrap anchorx="margin"/>
              </v:rect>
            </w:pict>
          </mc:Fallback>
        </mc:AlternateContent>
      </w:r>
    </w:p>
    <w:p w:rsidR="00F5483B" w:rsidRPr="00490CA6" w:rsidRDefault="00F5483B" w:rsidP="00F5483B">
      <w:pPr>
        <w:rPr>
          <w:rFonts w:ascii="Calibri" w:hAnsi="Calibri"/>
        </w:rPr>
      </w:pPr>
    </w:p>
    <w:p w:rsidR="008B3563" w:rsidRPr="00490CA6" w:rsidRDefault="008B3563" w:rsidP="00F5483B">
      <w:pPr>
        <w:rPr>
          <w:rFonts w:ascii="Calibri" w:hAnsi="Calibri"/>
        </w:rPr>
      </w:pPr>
    </w:p>
    <w:tbl>
      <w:tblPr>
        <w:tblStyle w:val="MediumGrid1-Accent2"/>
        <w:tblW w:w="5000" w:type="pct"/>
        <w:tblBorders>
          <w:top w:val="single" w:sz="36" w:space="0" w:color="F88F26"/>
          <w:left w:val="single" w:sz="36" w:space="0" w:color="F88F26"/>
          <w:bottom w:val="single" w:sz="36" w:space="0" w:color="F88F26"/>
          <w:right w:val="single" w:sz="36" w:space="0" w:color="F88F26"/>
          <w:insideH w:val="single" w:sz="12" w:space="0" w:color="099BDD" w:themeColor="text2"/>
          <w:insideV w:val="single" w:sz="12" w:space="0" w:color="099BDD" w:themeColor="text2"/>
        </w:tblBorders>
        <w:shd w:val="clear" w:color="auto" w:fill="FFFFFF" w:themeFill="background1"/>
        <w:tblLook w:val="04A0" w:firstRow="1" w:lastRow="0" w:firstColumn="1" w:lastColumn="0" w:noHBand="0" w:noVBand="1"/>
      </w:tblPr>
      <w:tblGrid>
        <w:gridCol w:w="2315"/>
        <w:gridCol w:w="7992"/>
      </w:tblGrid>
      <w:tr w:rsidR="008B3563" w:rsidRPr="00490CA6" w:rsidTr="00F71369">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123" w:type="pct"/>
            <w:vMerge w:val="restart"/>
            <w:shd w:val="clear" w:color="auto" w:fill="FFFFFF" w:themeFill="background1"/>
          </w:tcPr>
          <w:p w:rsidR="008B3563" w:rsidRPr="00490CA6" w:rsidRDefault="008B3563" w:rsidP="00F71369">
            <w:pPr>
              <w:rPr>
                <w:rFonts w:ascii="Calibri" w:hAnsi="Calibri"/>
                <w:sz w:val="24"/>
                <w:szCs w:val="24"/>
              </w:rPr>
            </w:pPr>
            <w:r w:rsidRPr="00490CA6">
              <w:rPr>
                <w:rFonts w:ascii="Calibri" w:hAnsi="Calibri"/>
                <w:sz w:val="24"/>
                <w:szCs w:val="24"/>
              </w:rPr>
              <w:t>Individual work / Group work</w:t>
            </w:r>
          </w:p>
          <w:p w:rsidR="008B3563" w:rsidRPr="00490CA6" w:rsidRDefault="008B3563" w:rsidP="00F71369">
            <w:pPr>
              <w:rPr>
                <w:rFonts w:ascii="Calibri" w:hAnsi="Calibri"/>
                <w:sz w:val="24"/>
                <w:szCs w:val="24"/>
              </w:rPr>
            </w:pPr>
          </w:p>
        </w:tc>
        <w:tc>
          <w:tcPr>
            <w:tcW w:w="3877" w:type="pct"/>
            <w:vMerge w:val="restart"/>
            <w:shd w:val="clear" w:color="auto" w:fill="FFFFFF" w:themeFill="background1"/>
          </w:tcPr>
          <w:p w:rsidR="008B3563" w:rsidRPr="00490CA6" w:rsidRDefault="008B3563" w:rsidP="008B3563">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490CA6">
              <w:rPr>
                <w:rFonts w:ascii="Calibri" w:hAnsi="Calibri"/>
                <w:sz w:val="24"/>
                <w:szCs w:val="24"/>
              </w:rPr>
              <w:t>Activity</w:t>
            </w:r>
            <w:r w:rsidRPr="00490CA6">
              <w:rPr>
                <w:rFonts w:ascii="Calibri" w:hAnsi="Calibri"/>
              </w:rPr>
              <w:t xml:space="preserve">                                                                                                              </w:t>
            </w:r>
            <w:r w:rsidRPr="00490CA6">
              <w:rPr>
                <w:rFonts w:ascii="Calibri" w:hAnsi="Calibri"/>
                <w:sz w:val="24"/>
                <w:szCs w:val="24"/>
              </w:rPr>
              <w:t>SESSIONS 13 TO 14</w:t>
            </w:r>
          </w:p>
        </w:tc>
      </w:tr>
      <w:tr w:rsidR="008B3563" w:rsidRPr="00490CA6" w:rsidTr="00F71369">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123" w:type="pct"/>
            <w:vMerge/>
            <w:shd w:val="clear" w:color="auto" w:fill="FFFFFF" w:themeFill="background1"/>
          </w:tcPr>
          <w:p w:rsidR="008B3563" w:rsidRPr="00490CA6" w:rsidRDefault="008B3563" w:rsidP="00F71369">
            <w:pPr>
              <w:rPr>
                <w:rFonts w:ascii="Calibri" w:hAnsi="Calibri"/>
                <w:b w:val="0"/>
                <w:sz w:val="24"/>
                <w:szCs w:val="24"/>
              </w:rPr>
            </w:pPr>
          </w:p>
        </w:tc>
        <w:tc>
          <w:tcPr>
            <w:tcW w:w="3877" w:type="pct"/>
            <w:vMerge/>
            <w:shd w:val="clear" w:color="auto" w:fill="FFFFFF" w:themeFill="background1"/>
          </w:tcPr>
          <w:p w:rsidR="008B3563" w:rsidRPr="00490CA6" w:rsidRDefault="008B3563" w:rsidP="00F71369">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p>
        </w:tc>
      </w:tr>
      <w:tr w:rsidR="008B3563" w:rsidRPr="00490CA6" w:rsidTr="00F71369">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123" w:type="pct"/>
            <w:vMerge w:val="restart"/>
            <w:shd w:val="clear" w:color="auto" w:fill="FFFFFF" w:themeFill="background1"/>
          </w:tcPr>
          <w:p w:rsidR="008B3563" w:rsidRPr="00490CA6" w:rsidRDefault="008B3563" w:rsidP="00F71369">
            <w:pPr>
              <w:rPr>
                <w:rFonts w:ascii="Calibri" w:hAnsi="Calibri"/>
                <w:b w:val="0"/>
                <w:sz w:val="24"/>
                <w:szCs w:val="24"/>
              </w:rPr>
            </w:pPr>
            <w:r w:rsidRPr="00490CA6">
              <w:rPr>
                <w:rFonts w:ascii="Calibri" w:hAnsi="Calibri"/>
                <w:noProof/>
                <w:sz w:val="24"/>
                <w:szCs w:val="24"/>
                <w:lang w:eastAsia="en-GB"/>
              </w:rPr>
              <w:drawing>
                <wp:anchor distT="0" distB="0" distL="114300" distR="114300" simplePos="0" relativeHeight="251708416" behindDoc="0" locked="0" layoutInCell="1" allowOverlap="1" wp14:anchorId="6A1FFB76" wp14:editId="67FED5D3">
                  <wp:simplePos x="0" y="0"/>
                  <wp:positionH relativeFrom="column">
                    <wp:posOffset>150495</wp:posOffset>
                  </wp:positionH>
                  <wp:positionV relativeFrom="paragraph">
                    <wp:posOffset>21590</wp:posOffset>
                  </wp:positionV>
                  <wp:extent cx="1076325" cy="873760"/>
                  <wp:effectExtent l="0" t="0" r="9525"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sh_the_bullseye_18524.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076325" cy="873760"/>
                          </a:xfrm>
                          <a:prstGeom prst="rect">
                            <a:avLst/>
                          </a:prstGeom>
                        </pic:spPr>
                      </pic:pic>
                    </a:graphicData>
                  </a:graphic>
                  <wp14:sizeRelH relativeFrom="page">
                    <wp14:pctWidth>0</wp14:pctWidth>
                  </wp14:sizeRelH>
                  <wp14:sizeRelV relativeFrom="page">
                    <wp14:pctHeight>0</wp14:pctHeight>
                  </wp14:sizeRelV>
                </wp:anchor>
              </w:drawing>
            </w:r>
          </w:p>
          <w:p w:rsidR="008B3563" w:rsidRPr="00490CA6" w:rsidRDefault="008B3563" w:rsidP="00F71369">
            <w:pPr>
              <w:rPr>
                <w:rFonts w:ascii="Calibri" w:hAnsi="Calibri"/>
                <w:b w:val="0"/>
                <w:sz w:val="24"/>
                <w:szCs w:val="24"/>
              </w:rPr>
            </w:pPr>
          </w:p>
          <w:p w:rsidR="008B3563" w:rsidRPr="00490CA6" w:rsidRDefault="008B3563" w:rsidP="00F71369">
            <w:pPr>
              <w:rPr>
                <w:rFonts w:ascii="Calibri" w:hAnsi="Calibri"/>
                <w:b w:val="0"/>
                <w:sz w:val="24"/>
                <w:szCs w:val="24"/>
              </w:rPr>
            </w:pPr>
          </w:p>
        </w:tc>
        <w:tc>
          <w:tcPr>
            <w:tcW w:w="3877" w:type="pct"/>
            <w:shd w:val="clear" w:color="auto" w:fill="FFFFFF" w:themeFill="background1"/>
          </w:tcPr>
          <w:p w:rsidR="008B3563" w:rsidRPr="00490CA6" w:rsidRDefault="008B3563"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Plan of a season (12 weeks) of practical, information and social sessions for each of the following walking sports</w:t>
            </w:r>
          </w:p>
          <w:p w:rsidR="008B3563" w:rsidRPr="00490CA6" w:rsidRDefault="008B3563"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What data and analysis to inform a client consultation session?</w:t>
            </w:r>
          </w:p>
          <w:p w:rsidR="008B3563" w:rsidRPr="00490CA6" w:rsidRDefault="008B3563"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What challenging experience do you expect at the workplace?</w:t>
            </w:r>
          </w:p>
          <w:p w:rsidR="008B3563" w:rsidRPr="00490CA6" w:rsidRDefault="008B3563"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How will you measure successful experience at the workplace?</w:t>
            </w:r>
          </w:p>
          <w:p w:rsidR="008B3563" w:rsidRPr="00490CA6" w:rsidRDefault="008B3563"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What current research will inform your practice?</w:t>
            </w:r>
          </w:p>
          <w:p w:rsidR="008B3563" w:rsidRPr="00490CA6" w:rsidRDefault="008B3563" w:rsidP="008B3563">
            <w:p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r>
      <w:tr w:rsidR="008B3563" w:rsidRPr="00490CA6" w:rsidTr="00F71369">
        <w:trPr>
          <w:trHeight w:val="490"/>
        </w:trPr>
        <w:tc>
          <w:tcPr>
            <w:cnfStyle w:val="001000000000" w:firstRow="0" w:lastRow="0" w:firstColumn="1" w:lastColumn="0" w:oddVBand="0" w:evenVBand="0" w:oddHBand="0" w:evenHBand="0" w:firstRowFirstColumn="0" w:firstRowLastColumn="0" w:lastRowFirstColumn="0" w:lastRowLastColumn="0"/>
            <w:tcW w:w="1123" w:type="pct"/>
            <w:vMerge/>
            <w:shd w:val="clear" w:color="auto" w:fill="FFFFFF" w:themeFill="background1"/>
          </w:tcPr>
          <w:p w:rsidR="008B3563" w:rsidRPr="00490CA6" w:rsidRDefault="008B3563" w:rsidP="00F71369">
            <w:pPr>
              <w:rPr>
                <w:rFonts w:ascii="Calibri" w:hAnsi="Calibri"/>
                <w:noProof/>
                <w:sz w:val="24"/>
                <w:szCs w:val="24"/>
                <w:lang w:eastAsia="en-GB"/>
              </w:rPr>
            </w:pPr>
          </w:p>
        </w:tc>
        <w:tc>
          <w:tcPr>
            <w:tcW w:w="3877" w:type="pct"/>
            <w:shd w:val="clear" w:color="auto" w:fill="FFFFFF" w:themeFill="background1"/>
          </w:tcPr>
          <w:p w:rsidR="008B3563" w:rsidRPr="00490CA6" w:rsidRDefault="008B3563" w:rsidP="00F71369">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90CA6">
              <w:rPr>
                <w:rFonts w:ascii="Calibri" w:hAnsi="Calibri"/>
                <w:i/>
                <w:sz w:val="24"/>
                <w:szCs w:val="24"/>
              </w:rPr>
              <w:t>Web links, Books, Journals, Reports</w:t>
            </w:r>
          </w:p>
          <w:p w:rsidR="008B3563" w:rsidRPr="00490CA6" w:rsidRDefault="008B3563" w:rsidP="008B3563">
            <w:pPr>
              <w:pStyle w:val="ListParagraph"/>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p>
        </w:tc>
      </w:tr>
    </w:tbl>
    <w:p w:rsidR="00181B03" w:rsidRPr="00490CA6" w:rsidRDefault="00181B03" w:rsidP="00791997">
      <w:pPr>
        <w:rPr>
          <w:rFonts w:ascii="Calibri" w:hAnsi="Calibri"/>
        </w:rPr>
      </w:pPr>
    </w:p>
    <w:p w:rsidR="00181B03" w:rsidRPr="00490CA6" w:rsidRDefault="00181B03" w:rsidP="00181B03">
      <w:pPr>
        <w:rPr>
          <w:rFonts w:ascii="Calibri" w:hAnsi="Calibri"/>
        </w:rPr>
      </w:pPr>
      <w:r w:rsidRPr="00490CA6">
        <w:rPr>
          <w:rFonts w:ascii="Calibri" w:hAnsi="Calibri"/>
        </w:rPr>
        <w:br w:type="page"/>
      </w:r>
    </w:p>
    <w:p w:rsidR="00D47A70" w:rsidRPr="00490CA6" w:rsidRDefault="00D47A70" w:rsidP="00791997">
      <w:pPr>
        <w:rPr>
          <w:rFonts w:ascii="Calibri" w:hAnsi="Calibri"/>
        </w:rPr>
      </w:pPr>
    </w:p>
    <w:p w:rsidR="00754CC8" w:rsidRPr="00490CA6" w:rsidRDefault="00754CC8" w:rsidP="00791997">
      <w:pPr>
        <w:rPr>
          <w:rFonts w:ascii="Calibri" w:hAnsi="Calibri"/>
        </w:rPr>
      </w:pPr>
    </w:p>
    <w:tbl>
      <w:tblPr>
        <w:tblStyle w:val="MediumGrid1-Accent2"/>
        <w:tblW w:w="5000" w:type="pct"/>
        <w:tblBorders>
          <w:top w:val="single" w:sz="36" w:space="0" w:color="F88F26"/>
          <w:left w:val="single" w:sz="36" w:space="0" w:color="F88F26"/>
          <w:bottom w:val="single" w:sz="36" w:space="0" w:color="F88F26"/>
          <w:right w:val="single" w:sz="36" w:space="0" w:color="F88F26"/>
          <w:insideH w:val="single" w:sz="12" w:space="0" w:color="099BDD" w:themeColor="text2"/>
          <w:insideV w:val="single" w:sz="12" w:space="0" w:color="099BDD" w:themeColor="text2"/>
        </w:tblBorders>
        <w:shd w:val="clear" w:color="auto" w:fill="FFFFFF" w:themeFill="background1"/>
        <w:tblLook w:val="04A0" w:firstRow="1" w:lastRow="0" w:firstColumn="1" w:lastColumn="0" w:noHBand="0" w:noVBand="1"/>
      </w:tblPr>
      <w:tblGrid>
        <w:gridCol w:w="1824"/>
        <w:gridCol w:w="8483"/>
      </w:tblGrid>
      <w:tr w:rsidR="00754CC8" w:rsidRPr="00490CA6" w:rsidTr="001E7254">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885" w:type="pct"/>
            <w:vMerge w:val="restart"/>
            <w:shd w:val="clear" w:color="auto" w:fill="FFFFFF" w:themeFill="background1"/>
          </w:tcPr>
          <w:p w:rsidR="00754CC8" w:rsidRPr="00490CA6" w:rsidRDefault="00754CC8" w:rsidP="00A74C1E">
            <w:pPr>
              <w:rPr>
                <w:rFonts w:ascii="Calibri" w:hAnsi="Calibri"/>
                <w:sz w:val="24"/>
                <w:szCs w:val="24"/>
              </w:rPr>
            </w:pPr>
            <w:r w:rsidRPr="00490CA6">
              <w:rPr>
                <w:rFonts w:ascii="Calibri" w:hAnsi="Calibri"/>
                <w:sz w:val="24"/>
                <w:szCs w:val="24"/>
              </w:rPr>
              <w:t>Practice oriented learning</w:t>
            </w:r>
          </w:p>
          <w:p w:rsidR="00754CC8" w:rsidRPr="00490CA6" w:rsidRDefault="00754CC8" w:rsidP="00A74C1E">
            <w:pPr>
              <w:rPr>
                <w:rFonts w:ascii="Calibri" w:hAnsi="Calibri"/>
                <w:sz w:val="24"/>
                <w:szCs w:val="24"/>
              </w:rPr>
            </w:pPr>
          </w:p>
        </w:tc>
        <w:tc>
          <w:tcPr>
            <w:tcW w:w="4115" w:type="pct"/>
            <w:vMerge w:val="restart"/>
            <w:shd w:val="clear" w:color="auto" w:fill="FFFFFF" w:themeFill="background1"/>
          </w:tcPr>
          <w:p w:rsidR="00754CC8" w:rsidRPr="00490CA6" w:rsidRDefault="00754CC8" w:rsidP="008B3563">
            <w:pPr>
              <w:jc w:val="both"/>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490CA6">
              <w:rPr>
                <w:rFonts w:ascii="Calibri" w:hAnsi="Calibri"/>
                <w:sz w:val="24"/>
                <w:szCs w:val="24"/>
              </w:rPr>
              <w:t>Activity</w:t>
            </w:r>
            <w:r w:rsidR="008B3563" w:rsidRPr="00490CA6">
              <w:rPr>
                <w:rFonts w:ascii="Calibri" w:hAnsi="Calibri"/>
              </w:rPr>
              <w:t xml:space="preserve">                                                                               </w:t>
            </w:r>
            <w:r w:rsidR="008B3563" w:rsidRPr="00490CA6">
              <w:rPr>
                <w:rFonts w:ascii="Calibri" w:hAnsi="Calibri"/>
                <w:sz w:val="24"/>
                <w:szCs w:val="24"/>
              </w:rPr>
              <w:t>SESSIONS 9 TO 10; 13-14; 15-18</w:t>
            </w:r>
          </w:p>
        </w:tc>
      </w:tr>
      <w:tr w:rsidR="00754CC8" w:rsidRPr="00490CA6" w:rsidTr="001E7254">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885" w:type="pct"/>
            <w:vMerge/>
            <w:shd w:val="clear" w:color="auto" w:fill="FFFFFF" w:themeFill="background1"/>
          </w:tcPr>
          <w:p w:rsidR="00754CC8" w:rsidRPr="00490CA6" w:rsidRDefault="00754CC8" w:rsidP="00A74C1E">
            <w:pPr>
              <w:rPr>
                <w:rFonts w:ascii="Calibri" w:hAnsi="Calibri"/>
                <w:b w:val="0"/>
                <w:sz w:val="24"/>
                <w:szCs w:val="24"/>
              </w:rPr>
            </w:pPr>
          </w:p>
        </w:tc>
        <w:tc>
          <w:tcPr>
            <w:tcW w:w="4115" w:type="pct"/>
            <w:vMerge/>
            <w:shd w:val="clear" w:color="auto" w:fill="FFFFFF" w:themeFill="background1"/>
          </w:tcPr>
          <w:p w:rsidR="00754CC8" w:rsidRPr="00490CA6" w:rsidRDefault="00754CC8" w:rsidP="00A74C1E">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p>
        </w:tc>
      </w:tr>
      <w:tr w:rsidR="001E7254" w:rsidRPr="00490CA6" w:rsidTr="001E7254">
        <w:trPr>
          <w:cnfStyle w:val="000000100000" w:firstRow="0" w:lastRow="0" w:firstColumn="0" w:lastColumn="0" w:oddVBand="0" w:evenVBand="0" w:oddHBand="1" w:evenHBand="0" w:firstRowFirstColumn="0" w:firstRowLastColumn="0" w:lastRowFirstColumn="0" w:lastRowLastColumn="0"/>
          <w:trHeight w:val="3452"/>
        </w:trPr>
        <w:tc>
          <w:tcPr>
            <w:cnfStyle w:val="001000000000" w:firstRow="0" w:lastRow="0" w:firstColumn="1" w:lastColumn="0" w:oddVBand="0" w:evenVBand="0" w:oddHBand="0" w:evenHBand="0" w:firstRowFirstColumn="0" w:firstRowLastColumn="0" w:lastRowFirstColumn="0" w:lastRowLastColumn="0"/>
            <w:tcW w:w="885" w:type="pct"/>
            <w:vMerge w:val="restart"/>
            <w:shd w:val="clear" w:color="auto" w:fill="FFFFFF" w:themeFill="background1"/>
          </w:tcPr>
          <w:p w:rsidR="001E7254" w:rsidRPr="00490CA6" w:rsidRDefault="001E7254" w:rsidP="00A74C1E">
            <w:pPr>
              <w:rPr>
                <w:rFonts w:ascii="Calibri" w:hAnsi="Calibri"/>
                <w:b w:val="0"/>
                <w:sz w:val="24"/>
                <w:szCs w:val="24"/>
              </w:rPr>
            </w:pPr>
          </w:p>
          <w:p w:rsidR="001E7254" w:rsidRPr="00490CA6" w:rsidRDefault="001E7254" w:rsidP="00A74C1E">
            <w:pPr>
              <w:rPr>
                <w:rFonts w:ascii="Calibri" w:hAnsi="Calibri"/>
                <w:b w:val="0"/>
                <w:sz w:val="24"/>
                <w:szCs w:val="24"/>
              </w:rPr>
            </w:pPr>
            <w:r w:rsidRPr="00490CA6">
              <w:rPr>
                <w:rFonts w:ascii="Calibri" w:hAnsi="Calibri"/>
                <w:noProof/>
                <w:sz w:val="24"/>
                <w:szCs w:val="24"/>
                <w:lang w:eastAsia="en-GB"/>
              </w:rPr>
              <w:drawing>
                <wp:anchor distT="0" distB="0" distL="114300" distR="114300" simplePos="0" relativeHeight="251715584" behindDoc="0" locked="0" layoutInCell="1" allowOverlap="1" wp14:anchorId="365DF870" wp14:editId="4E10B308">
                  <wp:simplePos x="0" y="0"/>
                  <wp:positionH relativeFrom="column">
                    <wp:posOffset>138430</wp:posOffset>
                  </wp:positionH>
                  <wp:positionV relativeFrom="paragraph">
                    <wp:posOffset>13970</wp:posOffset>
                  </wp:positionV>
                  <wp:extent cx="914400" cy="914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ngle_basketball_400_clr_1544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rsidR="001E7254" w:rsidRPr="00490CA6" w:rsidRDefault="001E7254" w:rsidP="00A74C1E">
            <w:pPr>
              <w:rPr>
                <w:rFonts w:ascii="Calibri" w:hAnsi="Calibri"/>
                <w:b w:val="0"/>
                <w:sz w:val="24"/>
                <w:szCs w:val="24"/>
              </w:rPr>
            </w:pPr>
          </w:p>
        </w:tc>
        <w:tc>
          <w:tcPr>
            <w:tcW w:w="4115" w:type="pct"/>
            <w:shd w:val="clear" w:color="auto" w:fill="FFFFFF" w:themeFill="background1"/>
          </w:tcPr>
          <w:p w:rsidR="001E7254" w:rsidRPr="00490CA6" w:rsidRDefault="001E7254"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 xml:space="preserve">Assist in the running of a series of walking sports sessions and observe how participants are motivated. In addition get hands on experience of leading the warm up and cool down sessions through dynamic activities; </w:t>
            </w:r>
            <w:r w:rsidR="00DF1194" w:rsidRPr="00490CA6">
              <w:rPr>
                <w:rFonts w:ascii="Calibri" w:hAnsi="Calibri"/>
                <w:sz w:val="24"/>
                <w:szCs w:val="24"/>
              </w:rPr>
              <w:t>and delivering</w:t>
            </w:r>
            <w:r w:rsidRPr="00490CA6">
              <w:rPr>
                <w:rFonts w:ascii="Calibri" w:hAnsi="Calibri"/>
                <w:sz w:val="24"/>
                <w:szCs w:val="24"/>
              </w:rPr>
              <w:t xml:space="preserve"> the session using the Sport Education model;  the Games for Understanding model; the Skill Practice model and other relevant curricular models</w:t>
            </w:r>
          </w:p>
          <w:p w:rsidR="001E7254" w:rsidRPr="00490CA6" w:rsidRDefault="001E7254"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 xml:space="preserve">basketball (http://www.surreysportspark.co.uk/sports/Basketball/Walking%20Basketball/) </w:t>
            </w:r>
          </w:p>
          <w:p w:rsidR="001E7254" w:rsidRPr="00490CA6" w:rsidRDefault="001E7254"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netball (http://www.englandnetball.co.uk/my-game/Walking_Netball)</w:t>
            </w:r>
          </w:p>
          <w:p w:rsidR="001E7254" w:rsidRPr="00490CA6" w:rsidRDefault="001E7254"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rounders  (http://www.roundersengland.co.uk/play/rules/)</w:t>
            </w:r>
          </w:p>
          <w:p w:rsidR="001E7254" w:rsidRPr="00490CA6" w:rsidRDefault="001E7254"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 xml:space="preserve">football (http://www.walkingfootballunited.co.uk/ ; http://www.worldamputeefootball.com/rules_i.htm) </w:t>
            </w:r>
          </w:p>
          <w:p w:rsidR="001E7254" w:rsidRPr="00490CA6" w:rsidRDefault="001E7254"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 xml:space="preserve">hockey https://www.youtube.com/watch?v=HRPYmHzI70s </w:t>
            </w:r>
          </w:p>
          <w:p w:rsidR="001E7254" w:rsidRPr="00490CA6" w:rsidRDefault="001E7254"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rugby (http://www.telegraph.co.uk/news/health/elder/11816791/Rugby-as-youve-never-seen-it-before-older-players-give-game-a-more-genteel-pace.html</w:t>
            </w:r>
          </w:p>
          <w:p w:rsidR="001E7254" w:rsidRPr="00490CA6" w:rsidRDefault="001E7254" w:rsidP="008B3563">
            <w:pPr>
              <w:pStyle w:val="ListParagraph"/>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r>
      <w:tr w:rsidR="001E7254" w:rsidRPr="00490CA6" w:rsidTr="003949D0">
        <w:trPr>
          <w:trHeight w:val="666"/>
        </w:trPr>
        <w:tc>
          <w:tcPr>
            <w:cnfStyle w:val="001000000000" w:firstRow="0" w:lastRow="0" w:firstColumn="1" w:lastColumn="0" w:oddVBand="0" w:evenVBand="0" w:oddHBand="0" w:evenHBand="0" w:firstRowFirstColumn="0" w:firstRowLastColumn="0" w:lastRowFirstColumn="0" w:lastRowLastColumn="0"/>
            <w:tcW w:w="885" w:type="pct"/>
            <w:vMerge/>
            <w:shd w:val="clear" w:color="auto" w:fill="FFFFFF" w:themeFill="background1"/>
          </w:tcPr>
          <w:p w:rsidR="001E7254" w:rsidRPr="00490CA6" w:rsidRDefault="001E7254" w:rsidP="00A74C1E">
            <w:pPr>
              <w:rPr>
                <w:rFonts w:ascii="Calibri" w:hAnsi="Calibri"/>
                <w:b w:val="0"/>
                <w:sz w:val="24"/>
                <w:szCs w:val="24"/>
              </w:rPr>
            </w:pPr>
          </w:p>
        </w:tc>
        <w:tc>
          <w:tcPr>
            <w:tcW w:w="4115" w:type="pct"/>
            <w:shd w:val="clear" w:color="auto" w:fill="FFFFFF" w:themeFill="background1"/>
          </w:tcPr>
          <w:p w:rsidR="001E7254" w:rsidRPr="00490CA6" w:rsidRDefault="00490CA6" w:rsidP="008B3563">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90CA6">
              <w:rPr>
                <w:rFonts w:ascii="Calibri" w:hAnsi="Calibri"/>
                <w:i/>
                <w:sz w:val="24"/>
                <w:szCs w:val="24"/>
              </w:rPr>
              <w:t>Web links, Books, Journals, Reports</w:t>
            </w:r>
          </w:p>
        </w:tc>
      </w:tr>
    </w:tbl>
    <w:p w:rsidR="00754CC8" w:rsidRPr="00490CA6" w:rsidRDefault="00754CC8" w:rsidP="00791997">
      <w:pPr>
        <w:rPr>
          <w:rFonts w:ascii="Calibri" w:hAnsi="Calibri"/>
        </w:rPr>
      </w:pPr>
    </w:p>
    <w:p w:rsidR="00D47A70" w:rsidRPr="00490CA6" w:rsidRDefault="00D47A70" w:rsidP="00791997">
      <w:pPr>
        <w:rPr>
          <w:rFonts w:ascii="Calibri" w:hAnsi="Calibri"/>
        </w:rPr>
      </w:pPr>
    </w:p>
    <w:tbl>
      <w:tblPr>
        <w:tblStyle w:val="MediumGrid1-Accent2"/>
        <w:tblW w:w="5000" w:type="pct"/>
        <w:tblBorders>
          <w:top w:val="single" w:sz="36" w:space="0" w:color="F88F26"/>
          <w:left w:val="single" w:sz="36" w:space="0" w:color="F88F26"/>
          <w:bottom w:val="single" w:sz="36" w:space="0" w:color="F88F26"/>
          <w:right w:val="single" w:sz="36" w:space="0" w:color="F88F26"/>
          <w:insideH w:val="single" w:sz="12" w:space="0" w:color="099BDD" w:themeColor="text2"/>
          <w:insideV w:val="single" w:sz="12" w:space="0" w:color="099BDD" w:themeColor="text2"/>
        </w:tblBorders>
        <w:shd w:val="clear" w:color="auto" w:fill="FFFFFF" w:themeFill="background1"/>
        <w:tblLook w:val="04A0" w:firstRow="1" w:lastRow="0" w:firstColumn="1" w:lastColumn="0" w:noHBand="0" w:noVBand="1"/>
      </w:tblPr>
      <w:tblGrid>
        <w:gridCol w:w="2316"/>
        <w:gridCol w:w="7991"/>
      </w:tblGrid>
      <w:tr w:rsidR="00F5483B" w:rsidRPr="00490CA6" w:rsidTr="00F71369">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123" w:type="pct"/>
            <w:vMerge w:val="restart"/>
            <w:shd w:val="clear" w:color="auto" w:fill="FFFFFF" w:themeFill="background1"/>
          </w:tcPr>
          <w:p w:rsidR="00F5483B" w:rsidRPr="00490CA6" w:rsidRDefault="008B3563" w:rsidP="008B3563">
            <w:pPr>
              <w:rPr>
                <w:rFonts w:ascii="Calibri" w:hAnsi="Calibri"/>
                <w:sz w:val="24"/>
                <w:szCs w:val="24"/>
              </w:rPr>
            </w:pPr>
            <w:r w:rsidRPr="00490CA6">
              <w:rPr>
                <w:rFonts w:ascii="Calibri" w:hAnsi="Calibri"/>
                <w:sz w:val="24"/>
                <w:szCs w:val="24"/>
              </w:rPr>
              <w:t>Training</w:t>
            </w:r>
          </w:p>
        </w:tc>
        <w:tc>
          <w:tcPr>
            <w:tcW w:w="3877" w:type="pct"/>
            <w:vMerge w:val="restart"/>
            <w:shd w:val="clear" w:color="auto" w:fill="FFFFFF" w:themeFill="background1"/>
          </w:tcPr>
          <w:p w:rsidR="00F5483B" w:rsidRPr="00490CA6" w:rsidRDefault="00F5483B" w:rsidP="008B3563">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490CA6">
              <w:rPr>
                <w:rFonts w:ascii="Calibri" w:hAnsi="Calibri"/>
                <w:sz w:val="24"/>
                <w:szCs w:val="24"/>
              </w:rPr>
              <w:t>Activity</w:t>
            </w:r>
            <w:r w:rsidR="008B3563" w:rsidRPr="00490CA6">
              <w:rPr>
                <w:rFonts w:ascii="Calibri" w:hAnsi="Calibri"/>
              </w:rPr>
              <w:t xml:space="preserve">                                                                            </w:t>
            </w:r>
            <w:r w:rsidR="008B3563" w:rsidRPr="00490CA6">
              <w:rPr>
                <w:rFonts w:ascii="Calibri" w:hAnsi="Calibri"/>
                <w:sz w:val="24"/>
                <w:szCs w:val="24"/>
              </w:rPr>
              <w:t>SESSIONS 9 TO 10; 13-14; 15-18</w:t>
            </w:r>
            <w:r w:rsidR="008B3563" w:rsidRPr="00490CA6">
              <w:rPr>
                <w:rFonts w:ascii="Calibri" w:hAnsi="Calibri"/>
              </w:rPr>
              <w:t xml:space="preserve">                                              </w:t>
            </w:r>
          </w:p>
        </w:tc>
      </w:tr>
      <w:tr w:rsidR="00F5483B" w:rsidRPr="00490CA6" w:rsidTr="00F71369">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123" w:type="pct"/>
            <w:vMerge/>
            <w:shd w:val="clear" w:color="auto" w:fill="FFFFFF" w:themeFill="background1"/>
          </w:tcPr>
          <w:p w:rsidR="00F5483B" w:rsidRPr="00490CA6" w:rsidRDefault="00F5483B" w:rsidP="00F71369">
            <w:pPr>
              <w:rPr>
                <w:rFonts w:ascii="Calibri" w:hAnsi="Calibri"/>
                <w:b w:val="0"/>
                <w:sz w:val="24"/>
                <w:szCs w:val="24"/>
              </w:rPr>
            </w:pPr>
          </w:p>
        </w:tc>
        <w:tc>
          <w:tcPr>
            <w:tcW w:w="3877" w:type="pct"/>
            <w:vMerge/>
            <w:shd w:val="clear" w:color="auto" w:fill="FFFFFF" w:themeFill="background1"/>
          </w:tcPr>
          <w:p w:rsidR="00F5483B" w:rsidRPr="00490CA6" w:rsidRDefault="00F5483B" w:rsidP="00F71369">
            <w:pP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p>
        </w:tc>
      </w:tr>
      <w:tr w:rsidR="001E7254" w:rsidRPr="00490CA6" w:rsidTr="001E7254">
        <w:trPr>
          <w:cnfStyle w:val="000000100000" w:firstRow="0" w:lastRow="0" w:firstColumn="0" w:lastColumn="0" w:oddVBand="0" w:evenVBand="0" w:oddHBand="1" w:evenHBand="0" w:firstRowFirstColumn="0" w:firstRowLastColumn="0" w:lastRowFirstColumn="0" w:lastRowLastColumn="0"/>
          <w:trHeight w:val="1746"/>
        </w:trPr>
        <w:tc>
          <w:tcPr>
            <w:cnfStyle w:val="001000000000" w:firstRow="0" w:lastRow="0" w:firstColumn="1" w:lastColumn="0" w:oddVBand="0" w:evenVBand="0" w:oddHBand="0" w:evenHBand="0" w:firstRowFirstColumn="0" w:firstRowLastColumn="0" w:lastRowFirstColumn="0" w:lastRowLastColumn="0"/>
            <w:tcW w:w="1123" w:type="pct"/>
            <w:vMerge w:val="restart"/>
            <w:shd w:val="clear" w:color="auto" w:fill="FFFFFF" w:themeFill="background1"/>
          </w:tcPr>
          <w:p w:rsidR="001E7254" w:rsidRPr="00490CA6" w:rsidRDefault="001E7254" w:rsidP="00F71369">
            <w:pPr>
              <w:rPr>
                <w:rFonts w:ascii="Calibri" w:hAnsi="Calibri"/>
                <w:b w:val="0"/>
                <w:sz w:val="24"/>
                <w:szCs w:val="24"/>
              </w:rPr>
            </w:pPr>
          </w:p>
          <w:p w:rsidR="001E7254" w:rsidRPr="00490CA6" w:rsidRDefault="003949D0" w:rsidP="00F71369">
            <w:pPr>
              <w:rPr>
                <w:rFonts w:ascii="Calibri" w:hAnsi="Calibri"/>
                <w:b w:val="0"/>
                <w:sz w:val="24"/>
                <w:szCs w:val="24"/>
              </w:rPr>
            </w:pPr>
            <w:r>
              <w:rPr>
                <w:noProof/>
                <w:lang w:eastAsia="en-GB"/>
              </w:rPr>
              <w:drawing>
                <wp:inline distT="0" distB="0" distL="0" distR="0" wp14:anchorId="3295B585" wp14:editId="34618DE0">
                  <wp:extent cx="1549016" cy="801303"/>
                  <wp:effectExtent l="240665" t="102235" r="292100" b="1016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17620451">
                            <a:off x="0" y="0"/>
                            <a:ext cx="1551795" cy="802741"/>
                          </a:xfrm>
                          <a:prstGeom prst="rect">
                            <a:avLst/>
                          </a:prstGeom>
                        </pic:spPr>
                      </pic:pic>
                    </a:graphicData>
                  </a:graphic>
                </wp:inline>
              </w:drawing>
            </w:r>
          </w:p>
          <w:p w:rsidR="001E7254" w:rsidRPr="00490CA6" w:rsidRDefault="001E7254" w:rsidP="00F71369">
            <w:pPr>
              <w:rPr>
                <w:rFonts w:ascii="Calibri" w:hAnsi="Calibri"/>
                <w:b w:val="0"/>
                <w:sz w:val="24"/>
                <w:szCs w:val="24"/>
              </w:rPr>
            </w:pPr>
          </w:p>
        </w:tc>
        <w:tc>
          <w:tcPr>
            <w:tcW w:w="3877" w:type="pct"/>
            <w:shd w:val="clear" w:color="auto" w:fill="FFFFFF" w:themeFill="background1"/>
          </w:tcPr>
          <w:p w:rsidR="001E7254" w:rsidRPr="00490CA6" w:rsidRDefault="001E7254"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Lead a walking sports session and report on the feedback of the participants regarding</w:t>
            </w:r>
          </w:p>
          <w:p w:rsidR="001E7254" w:rsidRPr="00490CA6" w:rsidRDefault="001E7254"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Use of wearable technology during the sessions</w:t>
            </w:r>
          </w:p>
          <w:p w:rsidR="001E7254" w:rsidRPr="00490CA6" w:rsidRDefault="001E7254"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Enjoyment</w:t>
            </w:r>
          </w:p>
          <w:p w:rsidR="001E7254" w:rsidRPr="00490CA6" w:rsidRDefault="001E7254"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Health / Wellbeing using a standard measurement tool</w:t>
            </w:r>
          </w:p>
          <w:p w:rsidR="001E7254" w:rsidRPr="00490CA6" w:rsidRDefault="001E7254" w:rsidP="008B356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Motivation before and after the session using a standard measurement tool</w:t>
            </w:r>
          </w:p>
          <w:p w:rsidR="001E7254" w:rsidRDefault="001E7254" w:rsidP="001E725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r w:rsidRPr="00490CA6">
              <w:rPr>
                <w:rFonts w:ascii="Calibri" w:hAnsi="Calibri"/>
                <w:sz w:val="24"/>
                <w:szCs w:val="24"/>
              </w:rPr>
              <w:t xml:space="preserve">Level of competition desirable (league / social) </w:t>
            </w:r>
          </w:p>
          <w:p w:rsidR="00580D50" w:rsidRPr="00490CA6" w:rsidRDefault="00580D50" w:rsidP="00580D50">
            <w:pPr>
              <w:pStyle w:val="ListParagraph"/>
              <w:ind w:left="360"/>
              <w:cnfStyle w:val="000000100000" w:firstRow="0" w:lastRow="0" w:firstColumn="0" w:lastColumn="0" w:oddVBand="0" w:evenVBand="0" w:oddHBand="1" w:evenHBand="0" w:firstRowFirstColumn="0" w:firstRowLastColumn="0" w:lastRowFirstColumn="0" w:lastRowLastColumn="0"/>
              <w:rPr>
                <w:rFonts w:ascii="Calibri" w:hAnsi="Calibri"/>
                <w:sz w:val="24"/>
                <w:szCs w:val="24"/>
              </w:rPr>
            </w:pPr>
          </w:p>
        </w:tc>
      </w:tr>
      <w:tr w:rsidR="001E7254" w:rsidRPr="00490CA6" w:rsidTr="003949D0">
        <w:trPr>
          <w:trHeight w:val="1215"/>
        </w:trPr>
        <w:tc>
          <w:tcPr>
            <w:cnfStyle w:val="001000000000" w:firstRow="0" w:lastRow="0" w:firstColumn="1" w:lastColumn="0" w:oddVBand="0" w:evenVBand="0" w:oddHBand="0" w:evenHBand="0" w:firstRowFirstColumn="0" w:firstRowLastColumn="0" w:lastRowFirstColumn="0" w:lastRowLastColumn="0"/>
            <w:tcW w:w="1123" w:type="pct"/>
            <w:vMerge/>
            <w:shd w:val="clear" w:color="auto" w:fill="FFFFFF" w:themeFill="background1"/>
          </w:tcPr>
          <w:p w:rsidR="001E7254" w:rsidRPr="00490CA6" w:rsidRDefault="001E7254" w:rsidP="00F71369">
            <w:pPr>
              <w:rPr>
                <w:rFonts w:ascii="Calibri" w:hAnsi="Calibri"/>
                <w:b w:val="0"/>
                <w:sz w:val="24"/>
                <w:szCs w:val="24"/>
              </w:rPr>
            </w:pPr>
          </w:p>
        </w:tc>
        <w:tc>
          <w:tcPr>
            <w:tcW w:w="3877" w:type="pct"/>
            <w:shd w:val="clear" w:color="auto" w:fill="FFFFFF" w:themeFill="background1"/>
          </w:tcPr>
          <w:p w:rsidR="001E7254" w:rsidRPr="00490CA6" w:rsidRDefault="00490CA6" w:rsidP="00490CA6">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Calibri" w:hAnsi="Calibri"/>
                <w:sz w:val="24"/>
                <w:szCs w:val="24"/>
              </w:rPr>
            </w:pPr>
            <w:r w:rsidRPr="00490CA6">
              <w:rPr>
                <w:rFonts w:ascii="Calibri" w:hAnsi="Calibri"/>
                <w:i/>
                <w:sz w:val="24"/>
                <w:szCs w:val="24"/>
              </w:rPr>
              <w:t>Web links, Books, Journals, Reports</w:t>
            </w:r>
          </w:p>
        </w:tc>
      </w:tr>
    </w:tbl>
    <w:p w:rsidR="00791997" w:rsidRPr="00490CA6" w:rsidRDefault="00791997" w:rsidP="00136AF7">
      <w:pPr>
        <w:rPr>
          <w:rFonts w:ascii="Calibri" w:hAnsi="Calibri"/>
        </w:rPr>
      </w:pPr>
    </w:p>
    <w:sectPr w:rsidR="00791997" w:rsidRPr="00490CA6" w:rsidSect="00791997">
      <w:footerReference w:type="default" r:id="rId17"/>
      <w:pgSz w:w="12240" w:h="15840"/>
      <w:pgMar w:top="568" w:right="1440" w:bottom="1440" w:left="70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6E5" w:rsidRDefault="009056E5">
      <w:pPr>
        <w:spacing w:after="0" w:line="240" w:lineRule="auto"/>
      </w:pPr>
      <w:r>
        <w:separator/>
      </w:r>
    </w:p>
  </w:endnote>
  <w:endnote w:type="continuationSeparator" w:id="0">
    <w:p w:rsidR="009056E5" w:rsidRDefault="00905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umnst777 Lt BT">
    <w:panose1 w:val="020B040203050402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104488"/>
      <w:docPartObj>
        <w:docPartGallery w:val="Page Numbers (Bottom of Page)"/>
        <w:docPartUnique/>
      </w:docPartObj>
    </w:sdtPr>
    <w:sdtEndPr>
      <w:rPr>
        <w:noProof/>
      </w:rPr>
    </w:sdtEndPr>
    <w:sdtContent>
      <w:p w:rsidR="004012B7" w:rsidRDefault="004012B7">
        <w:pPr>
          <w:pStyle w:val="Footer"/>
          <w:jc w:val="right"/>
        </w:pPr>
        <w:r>
          <w:fldChar w:fldCharType="begin"/>
        </w:r>
        <w:r>
          <w:instrText xml:space="preserve"> PAGE   \* MERGEFORMAT </w:instrText>
        </w:r>
        <w:r>
          <w:fldChar w:fldCharType="separate"/>
        </w:r>
        <w:r w:rsidR="00340AF0">
          <w:rPr>
            <w:noProof/>
          </w:rPr>
          <w:t>3</w:t>
        </w:r>
        <w:r>
          <w:rPr>
            <w:noProof/>
          </w:rPr>
          <w:fldChar w:fldCharType="end"/>
        </w:r>
      </w:p>
    </w:sdtContent>
  </w:sdt>
  <w:p w:rsidR="007D77BA" w:rsidRPr="007D77BA" w:rsidRDefault="007D77BA" w:rsidP="007D77BA">
    <w:pPr>
      <w:spacing w:before="0" w:after="0" w:line="300" w:lineRule="exact"/>
      <w:jc w:val="center"/>
      <w:rPr>
        <w:rFonts w:ascii="Calibri" w:eastAsia="Humnst777 Lt BT" w:hAnsi="Calibri" w:cs="Times New Roman"/>
        <w:b/>
        <w:i/>
        <w:color w:val="E36C0A"/>
        <w:lang w:val="en-GB" w:eastAsia="en-US"/>
      </w:rPr>
    </w:pPr>
    <w:r w:rsidRPr="007D77BA">
      <w:rPr>
        <w:rFonts w:ascii="Calibri" w:eastAsia="Humnst777 Lt BT" w:hAnsi="Calibri" w:cs="Times New Roman"/>
        <w:b/>
        <w:i/>
        <w:color w:val="E36C0A"/>
        <w:lang w:val="en-GB" w:eastAsia="en-US"/>
      </w:rPr>
      <w:t xml:space="preserve">“Understanding the changes of the human body and the impact of nutrition and physical activity </w:t>
    </w:r>
    <w:r w:rsidR="00DF1194">
      <w:rPr>
        <w:rFonts w:ascii="Calibri" w:eastAsia="Humnst777 Lt BT" w:hAnsi="Calibri" w:cs="Times New Roman"/>
        <w:b/>
        <w:i/>
        <w:color w:val="E36C0A"/>
        <w:lang w:val="en-GB" w:eastAsia="en-US"/>
      </w:rPr>
      <w:t xml:space="preserve">on adults </w:t>
    </w:r>
    <w:r w:rsidRPr="007D77BA">
      <w:rPr>
        <w:rFonts w:ascii="Calibri" w:eastAsia="Humnst777 Lt BT" w:hAnsi="Calibri" w:cs="Times New Roman"/>
        <w:b/>
        <w:i/>
        <w:color w:val="E36C0A"/>
        <w:lang w:val="en-GB" w:eastAsia="en-US"/>
      </w:rPr>
      <w:t xml:space="preserve">(40-59 years)” </w:t>
    </w:r>
  </w:p>
  <w:p w:rsidR="008B0F0C" w:rsidRPr="007D77BA" w:rsidRDefault="008B0F0C">
    <w:pPr>
      <w:pStyle w:val="Footer"/>
      <w:rPr>
        <w:color w:val="099BDD"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6E5" w:rsidRDefault="009056E5">
      <w:pPr>
        <w:spacing w:after="0" w:line="240" w:lineRule="auto"/>
      </w:pPr>
      <w:r>
        <w:separator/>
      </w:r>
    </w:p>
  </w:footnote>
  <w:footnote w:type="continuationSeparator" w:id="0">
    <w:p w:rsidR="009056E5" w:rsidRDefault="009056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12976"/>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1A707E3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044F0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D3435C"/>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7FEF45B9"/>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5"/>
  </w:num>
  <w:num w:numId="2">
    <w:abstractNumId w:val="2"/>
  </w:num>
  <w:num w:numId="3">
    <w:abstractNumId w:val="4"/>
  </w:num>
  <w:num w:numId="4">
    <w:abstractNumId w:val="6"/>
  </w:num>
  <w:num w:numId="5">
    <w:abstractNumId w:val="3"/>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ctiveWritingStyle w:appName="MSWord" w:lang="en-GB" w:vendorID="64" w:dllVersion="131078" w:nlCheck="1" w:checkStyle="0"/>
  <w:defaultTabStop w:val="720"/>
  <w:characterSpacingControl w:val="doNotCompress"/>
  <w:hdrShapeDefaults>
    <o:shapedefaults v:ext="edit" spidmax="16385"/>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AF7"/>
    <w:rsid w:val="000015E2"/>
    <w:rsid w:val="000119C0"/>
    <w:rsid w:val="00046739"/>
    <w:rsid w:val="000E3236"/>
    <w:rsid w:val="00136AF7"/>
    <w:rsid w:val="00181B03"/>
    <w:rsid w:val="001C3358"/>
    <w:rsid w:val="001E7254"/>
    <w:rsid w:val="00340AF0"/>
    <w:rsid w:val="003668B6"/>
    <w:rsid w:val="003949D0"/>
    <w:rsid w:val="003B6E85"/>
    <w:rsid w:val="003C2580"/>
    <w:rsid w:val="004012B7"/>
    <w:rsid w:val="00490CA6"/>
    <w:rsid w:val="00580D50"/>
    <w:rsid w:val="0066626B"/>
    <w:rsid w:val="006C4DA8"/>
    <w:rsid w:val="006E08B7"/>
    <w:rsid w:val="00754CC8"/>
    <w:rsid w:val="00791997"/>
    <w:rsid w:val="007B1565"/>
    <w:rsid w:val="007C33A3"/>
    <w:rsid w:val="007D77BA"/>
    <w:rsid w:val="008A1831"/>
    <w:rsid w:val="008B0F0C"/>
    <w:rsid w:val="008B3563"/>
    <w:rsid w:val="009056E5"/>
    <w:rsid w:val="00912B6E"/>
    <w:rsid w:val="009E4CEA"/>
    <w:rsid w:val="00D47A70"/>
    <w:rsid w:val="00DF1194"/>
    <w:rsid w:val="00E106AD"/>
    <w:rsid w:val="00EF49BC"/>
    <w:rsid w:val="00F548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5EBE1CC"/>
  <w15:docId w15:val="{67E2CBCC-5F36-42B1-BD0B-979285FC6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580"/>
  </w:style>
  <w:style w:type="paragraph" w:styleId="Heading1">
    <w:name w:val="heading 1"/>
    <w:basedOn w:val="Normal"/>
    <w:next w:val="Normal"/>
    <w:link w:val="Heading1Char"/>
    <w:uiPriority w:val="9"/>
    <w:qFormat/>
    <w:pPr>
      <w:pBdr>
        <w:top w:val="single" w:sz="24" w:space="0" w:color="099BDD" w:themeColor="text2"/>
        <w:left w:val="single" w:sz="24" w:space="0" w:color="099BDD" w:themeColor="text2"/>
        <w:bottom w:val="single" w:sz="24" w:space="0" w:color="099BDD" w:themeColor="text2"/>
        <w:right w:val="single" w:sz="24" w:space="0" w:color="099BDD" w:themeColor="text2"/>
      </w:pBdr>
      <w:shd w:val="clear" w:color="auto" w:fill="099BDD" w:themeFill="text2"/>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pPr>
      <w:spacing w:before="200" w:after="0"/>
      <w:outlineLvl w:val="7"/>
    </w:pPr>
    <w:rPr>
      <w:rFonts w:asciiTheme="majorHAnsi" w:eastAsiaTheme="majorEastAsia" w:hAnsiTheme="majorHAnsi" w:cstheme="majorBidi"/>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rFonts w:asciiTheme="majorHAnsi" w:eastAsiaTheme="majorEastAsia" w:hAnsiTheme="majorHAnsi"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FFFFFF" w:themeColor="background1"/>
      <w:spacing w:val="15"/>
      <w:shd w:val="clear" w:color="auto" w:fill="099BDD" w:themeFill="text2"/>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099BDD" w:themeColor="text2"/>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99BDD" w:themeColor="text2"/>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757575" w:themeColor="text1" w:themeTint="A6"/>
      <w:spacing w:val="10"/>
      <w:sz w:val="21"/>
      <w:szCs w:val="21"/>
    </w:rPr>
  </w:style>
  <w:style w:type="character" w:customStyle="1" w:styleId="SubtitleChar">
    <w:name w:val="Subtitle Char"/>
    <w:basedOn w:val="DefaultParagraphFont"/>
    <w:link w:val="Subtitle"/>
    <w:uiPriority w:val="11"/>
    <w:rPr>
      <w:caps/>
      <w:color w:val="757575" w:themeColor="text1" w:themeTint="A6"/>
      <w:spacing w:val="10"/>
      <w:sz w:val="21"/>
      <w:szCs w:val="21"/>
    </w:rPr>
  </w:style>
  <w:style w:type="paragraph" w:styleId="ListParagraph">
    <w:name w:val="List Paragraph"/>
    <w:basedOn w:val="Normal"/>
    <w:uiPriority w:val="34"/>
    <w:qFormat/>
    <w:pPr>
      <w:ind w:left="720"/>
      <w:contextualSpacing/>
    </w:pPr>
  </w:style>
  <w:style w:type="character" w:styleId="SubtleReference">
    <w:name w:val="Subtle Reference"/>
    <w:uiPriority w:val="31"/>
    <w:qFormat/>
    <w:rPr>
      <w:b w:val="0"/>
      <w:bCs w:val="0"/>
      <w:color w:val="099BDD" w:themeColor="text2"/>
    </w:rPr>
  </w:style>
  <w:style w:type="character" w:styleId="SubtleEmphasis">
    <w:name w:val="Subtle Emphasis"/>
    <w:uiPriority w:val="19"/>
    <w:qFormat/>
    <w:rPr>
      <w:i/>
      <w:iCs/>
      <w:color w:val="044D6E" w:themeColor="text2" w:themeShade="80"/>
    </w:rPr>
  </w:style>
  <w:style w:type="character" w:styleId="Emphasis">
    <w:name w:val="Emphasis"/>
    <w:uiPriority w:val="20"/>
    <w:qFormat/>
    <w:rPr>
      <w:caps/>
      <w:color w:val="auto"/>
      <w:spacing w:val="5"/>
    </w:rPr>
  </w:style>
  <w:style w:type="paragraph" w:styleId="Quote">
    <w:name w:val="Quote"/>
    <w:basedOn w:val="Normal"/>
    <w:next w:val="Normal"/>
    <w:link w:val="QuoteChar"/>
    <w:uiPriority w:val="29"/>
    <w:qFormat/>
    <w:pPr>
      <w:ind w:left="1080" w:right="1080"/>
      <w:jc w:val="center"/>
    </w:pPr>
    <w:rPr>
      <w:i/>
      <w:iCs/>
      <w:sz w:val="24"/>
      <w:szCs w:val="24"/>
    </w:rPr>
  </w:style>
  <w:style w:type="character" w:customStyle="1" w:styleId="QuoteChar">
    <w:name w:val="Quote Char"/>
    <w:basedOn w:val="DefaultParagraphFont"/>
    <w:link w:val="Quote"/>
    <w:uiPriority w:val="29"/>
    <w:rPr>
      <w:i/>
      <w:iCs/>
      <w:sz w:val="24"/>
      <w:szCs w:val="24"/>
    </w:rPr>
  </w:style>
  <w:style w:type="character" w:styleId="IntenseEmphasis">
    <w:name w:val="Intense Emphasis"/>
    <w:uiPriority w:val="21"/>
    <w:qFormat/>
    <w:rPr>
      <w:b/>
      <w:bCs/>
      <w:caps/>
      <w:color w:val="044D6E" w:themeColor="text2" w:themeShade="80"/>
      <w:spacing w:val="10"/>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099BDD" w:themeColor="text2"/>
      <w:sz w:val="24"/>
      <w:szCs w:val="24"/>
    </w:rPr>
  </w:style>
  <w:style w:type="character" w:customStyle="1" w:styleId="IntenseQuoteChar">
    <w:name w:val="Intense Quote Char"/>
    <w:basedOn w:val="DefaultParagraphFont"/>
    <w:link w:val="IntenseQuote"/>
    <w:uiPriority w:val="30"/>
    <w:rPr>
      <w:color w:val="099BDD" w:themeColor="text2"/>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rPr>
      <w:rFonts w:asciiTheme="majorHAnsi" w:eastAsiaTheme="majorEastAsia" w:hAnsiTheme="majorHAnsi" w:cstheme="majorBidi"/>
      <w:caps/>
      <w:spacing w:val="10"/>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pacing w:val="10"/>
      <w:sz w:val="18"/>
      <w:szCs w:val="18"/>
    </w:rPr>
  </w:style>
  <w:style w:type="paragraph" w:styleId="NoSpacing">
    <w:name w:val="No Spacing"/>
    <w:link w:val="NoSpacingChar"/>
    <w:uiPriority w:val="1"/>
    <w:qFormat/>
    <w:pPr>
      <w:spacing w:after="0" w:line="240" w:lineRule="auto"/>
    </w:pPr>
  </w:style>
  <w:style w:type="character" w:styleId="BookTitle">
    <w:name w:val="Book Title"/>
    <w:uiPriority w:val="33"/>
    <w:qFormat/>
    <w:rPr>
      <w:b/>
      <w:bCs/>
      <w:i/>
      <w:iCs/>
      <w:spacing w:val="0"/>
    </w:rPr>
  </w:style>
  <w:style w:type="paragraph" w:styleId="Caption">
    <w:name w:val="caption"/>
    <w:basedOn w:val="Normal"/>
    <w:next w:val="Normal"/>
    <w:uiPriority w:val="35"/>
    <w:semiHidden/>
    <w:unhideWhenUsed/>
    <w:qFormat/>
    <w:rPr>
      <w:b/>
      <w:bCs/>
      <w:color w:val="0673A5" w:themeColor="text2" w:themeShade="BF"/>
      <w:sz w:val="16"/>
      <w:szCs w:val="16"/>
    </w:rPr>
  </w:style>
  <w:style w:type="character" w:styleId="IntenseReference">
    <w:name w:val="Intense Reference"/>
    <w:uiPriority w:val="32"/>
    <w:qFormat/>
    <w:rPr>
      <w:b w:val="0"/>
      <w:bCs w:val="0"/>
      <w:i/>
      <w:iCs/>
      <w:caps/>
      <w:color w:val="099BDD" w:themeColor="text2"/>
    </w:rPr>
  </w:style>
  <w:style w:type="character" w:customStyle="1" w:styleId="NoSpacingChar">
    <w:name w:val="No Spacing Char"/>
    <w:basedOn w:val="DefaultParagraphFont"/>
    <w:link w:val="NoSpacing"/>
    <w:uiPriority w:val="1"/>
  </w:style>
  <w:style w:type="character" w:styleId="Strong">
    <w:name w:val="Strong"/>
    <w:uiPriority w:val="22"/>
    <w:qFormat/>
    <w:rPr>
      <w:b/>
      <w:bCs/>
    </w:rPr>
  </w:style>
  <w:style w:type="paragraph" w:styleId="TOCHeading">
    <w:name w:val="TOC Heading"/>
    <w:basedOn w:val="Heading1"/>
    <w:next w:val="Normal"/>
    <w:uiPriority w:val="39"/>
    <w:semiHidden/>
    <w:unhideWhenUsed/>
    <w:qFormat/>
    <w:pPr>
      <w:outlineLvl w:val="9"/>
    </w:pPr>
  </w:style>
  <w:style w:type="paragraph" w:styleId="Header">
    <w:name w:val="header"/>
    <w:basedOn w:val="Normal"/>
    <w:link w:val="HeaderChar"/>
    <w:uiPriority w:val="99"/>
    <w:unhideWhenUsed/>
    <w:rsid w:val="008B0F0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0F0C"/>
  </w:style>
  <w:style w:type="paragraph" w:styleId="Footer">
    <w:name w:val="footer"/>
    <w:basedOn w:val="Normal"/>
    <w:link w:val="FooterChar"/>
    <w:uiPriority w:val="99"/>
    <w:unhideWhenUsed/>
    <w:rsid w:val="008B0F0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0F0C"/>
  </w:style>
  <w:style w:type="table" w:styleId="MediumGrid1-Accent2">
    <w:name w:val="Medium Grid 1 Accent 2"/>
    <w:basedOn w:val="TableNormal"/>
    <w:uiPriority w:val="67"/>
    <w:rsid w:val="008B0F0C"/>
    <w:pPr>
      <w:spacing w:before="0" w:after="0" w:line="240" w:lineRule="auto"/>
    </w:pPr>
    <w:rPr>
      <w:rFonts w:eastAsiaTheme="minorHAnsi"/>
      <w:lang w:val="en-GB" w:eastAsia="en-US"/>
    </w:rPr>
    <w:tblPr>
      <w:tblStyleRowBandSize w:val="1"/>
      <w:tblStyleColBandSize w:val="1"/>
      <w:tblBorders>
        <w:top w:val="single" w:sz="8" w:space="0" w:color="BCDF5A" w:themeColor="accent2" w:themeTint="BF"/>
        <w:left w:val="single" w:sz="8" w:space="0" w:color="BCDF5A" w:themeColor="accent2" w:themeTint="BF"/>
        <w:bottom w:val="single" w:sz="8" w:space="0" w:color="BCDF5A" w:themeColor="accent2" w:themeTint="BF"/>
        <w:right w:val="single" w:sz="8" w:space="0" w:color="BCDF5A" w:themeColor="accent2" w:themeTint="BF"/>
        <w:insideH w:val="single" w:sz="8" w:space="0" w:color="BCDF5A" w:themeColor="accent2" w:themeTint="BF"/>
        <w:insideV w:val="single" w:sz="8" w:space="0" w:color="BCDF5A" w:themeColor="accent2" w:themeTint="BF"/>
      </w:tblBorders>
    </w:tblPr>
    <w:tcPr>
      <w:shd w:val="clear" w:color="auto" w:fill="E9F4C8" w:themeFill="accent2" w:themeFillTint="3F"/>
    </w:tcPr>
    <w:tblStylePr w:type="firstRow">
      <w:rPr>
        <w:b/>
        <w:bCs/>
      </w:rPr>
    </w:tblStylePr>
    <w:tblStylePr w:type="lastRow">
      <w:rPr>
        <w:b/>
        <w:bCs/>
      </w:rPr>
      <w:tblPr/>
      <w:tcPr>
        <w:tcBorders>
          <w:top w:val="single" w:sz="18" w:space="0" w:color="BCDF5A" w:themeColor="accent2" w:themeTint="BF"/>
        </w:tcBorders>
      </w:tcPr>
    </w:tblStylePr>
    <w:tblStylePr w:type="firstCol">
      <w:rPr>
        <w:b/>
        <w:bCs/>
      </w:rPr>
    </w:tblStylePr>
    <w:tblStylePr w:type="lastCol">
      <w:rPr>
        <w:b/>
        <w:bCs/>
      </w:rPr>
    </w:tblStylePr>
    <w:tblStylePr w:type="band1Vert">
      <w:tblPr/>
      <w:tcPr>
        <w:shd w:val="clear" w:color="auto" w:fill="D3EA91" w:themeFill="accent2" w:themeFillTint="7F"/>
      </w:tcPr>
    </w:tblStylePr>
    <w:tblStylePr w:type="band1Horz">
      <w:tblPr/>
      <w:tcPr>
        <w:shd w:val="clear" w:color="auto" w:fill="D3EA91" w:themeFill="accent2" w:themeFillTint="7F"/>
      </w:tcPr>
    </w:tblStylePr>
  </w:style>
  <w:style w:type="paragraph" w:styleId="BalloonText">
    <w:name w:val="Balloon Text"/>
    <w:basedOn w:val="Normal"/>
    <w:link w:val="BalloonTextChar"/>
    <w:uiPriority w:val="99"/>
    <w:semiHidden/>
    <w:unhideWhenUsed/>
    <w:rsid w:val="00181B0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B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2.xml><?xml version="1.0" encoding="utf-8"?>
<ds:datastoreItem xmlns:ds="http://schemas.openxmlformats.org/officeDocument/2006/customXml" ds:itemID="{189614D3-1436-40E0-A238-B68175B43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92767A53.dotm</Template>
  <TotalTime>160</TotalTime>
  <Pages>6</Pages>
  <Words>1003</Words>
  <Characters>5720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Canterbury Christ Church University</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Parker, Sal (sal.parker@canterbury.ac.uk)</dc:creator>
  <cp:lastModifiedBy>Van Vuuren-Cassar, Gemma (gemma.van-vuuren-cassar@canterbury.ac.uk)</cp:lastModifiedBy>
  <cp:revision>10</cp:revision>
  <dcterms:created xsi:type="dcterms:W3CDTF">2016-05-13T08:48:00Z</dcterms:created>
  <dcterms:modified xsi:type="dcterms:W3CDTF">2016-06-29T15:44:00Z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TC037499679991</vt:lpwstr>
  </property>
</Properties>
</file>