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4A9" w:rsidRDefault="00D32536" w:rsidP="00016B8E">
      <w:pPr>
        <w:pStyle w:val="NoSpacing"/>
      </w:pPr>
      <w:r>
        <w:t xml:space="preserve"> </w:t>
      </w:r>
      <w:bookmarkStart w:id="0" w:name="_GoBack"/>
      <w:bookmarkEnd w:id="0"/>
      <w:proofErr w:type="gramStart"/>
      <w:r w:rsidR="00016B8E">
        <w:t>Implementing the PIE programme to improve person-centred care for people with dementia on hospital wards.</w:t>
      </w:r>
      <w:proofErr w:type="gramEnd"/>
    </w:p>
    <w:p w:rsidR="00016B8E" w:rsidRDefault="00016B8E" w:rsidP="00016B8E">
      <w:pPr>
        <w:pStyle w:val="NoSpacing"/>
      </w:pPr>
    </w:p>
    <w:p w:rsidR="00016B8E" w:rsidRDefault="00016B8E" w:rsidP="00016B8E">
      <w:pPr>
        <w:pStyle w:val="NoSpacing"/>
      </w:pPr>
      <w:r>
        <w:t>Background</w:t>
      </w:r>
    </w:p>
    <w:p w:rsidR="00016B8E" w:rsidRDefault="00503BC3" w:rsidP="00F61678">
      <w:pPr>
        <w:pStyle w:val="NoSpacing"/>
      </w:pPr>
      <w:r>
        <w:t>PIE</w:t>
      </w:r>
      <w:r w:rsidR="00016B8E">
        <w:t xml:space="preserve"> </w:t>
      </w:r>
      <w:r w:rsidR="006B09C2">
        <w:t xml:space="preserve">(Person; Interactions; Environment) </w:t>
      </w:r>
      <w:r w:rsidR="00016B8E">
        <w:t xml:space="preserve">is a programme aimed at improving care practices for people on acute wards living with dementia. </w:t>
      </w:r>
      <w:r w:rsidR="006B09C2">
        <w:t>Comprising a set of tools (observation, action planning and review) in a manual, and implementation strategies</w:t>
      </w:r>
      <w:r w:rsidR="00F727DD">
        <w:t>,</w:t>
      </w:r>
      <w:r w:rsidR="006B09C2">
        <w:t xml:space="preserve"> </w:t>
      </w:r>
      <w:r w:rsidR="00F727DD">
        <w:t>PIE</w:t>
      </w:r>
      <w:r w:rsidR="00F61678">
        <w:t xml:space="preserve"> is a cyclical, systematic process </w:t>
      </w:r>
      <w:r w:rsidR="00F727DD">
        <w:t xml:space="preserve">with </w:t>
      </w:r>
      <w:r w:rsidR="00F61678">
        <w:t xml:space="preserve">the content tailored to local need.  It was developed from the observational tool used in </w:t>
      </w:r>
      <w:r w:rsidR="00016B8E">
        <w:t xml:space="preserve">the </w:t>
      </w:r>
      <w:r w:rsidR="00F61678">
        <w:t xml:space="preserve">first </w:t>
      </w:r>
      <w:r w:rsidR="00016B8E">
        <w:t>National Audit of Dementia Care in NHS Hospitals (RCP 2011)</w:t>
      </w:r>
      <w:r w:rsidR="00F61678">
        <w:t xml:space="preserve">.  </w:t>
      </w:r>
    </w:p>
    <w:p w:rsidR="00016B8E" w:rsidRDefault="00016B8E" w:rsidP="00016B8E">
      <w:pPr>
        <w:pStyle w:val="NoSpacing"/>
      </w:pPr>
    </w:p>
    <w:p w:rsidR="00016B8E" w:rsidRDefault="00016B8E" w:rsidP="00016B8E">
      <w:pPr>
        <w:pStyle w:val="NoSpacing"/>
      </w:pPr>
      <w:r>
        <w:t>Aim</w:t>
      </w:r>
    </w:p>
    <w:p w:rsidR="00016B8E" w:rsidRDefault="00A2274D" w:rsidP="00016B8E">
      <w:pPr>
        <w:pStyle w:val="NoSpacing"/>
      </w:pPr>
      <w:r>
        <w:t>To p</w:t>
      </w:r>
      <w:r w:rsidR="00016B8E" w:rsidRPr="00F9728D">
        <w:t xml:space="preserve">rovide a descriptive and explanatory account of how staff engaged with PIE in the real life </w:t>
      </w:r>
      <w:r w:rsidR="00016B8E">
        <w:t>context of acute ward delivery.</w:t>
      </w:r>
    </w:p>
    <w:p w:rsidR="00016B8E" w:rsidRDefault="00016B8E" w:rsidP="00016B8E">
      <w:pPr>
        <w:pStyle w:val="NoSpacing"/>
      </w:pPr>
    </w:p>
    <w:p w:rsidR="00016B8E" w:rsidRPr="00F9728D" w:rsidRDefault="00016B8E" w:rsidP="00016B8E">
      <w:pPr>
        <w:pStyle w:val="NoSpacing"/>
      </w:pPr>
      <w:r>
        <w:t>Methods</w:t>
      </w:r>
    </w:p>
    <w:p w:rsidR="00016B8E" w:rsidRDefault="00016B8E" w:rsidP="00016B8E">
      <w:pPr>
        <w:pStyle w:val="NoSpacing"/>
        <w:rPr>
          <w:lang w:eastAsia="zh-CN"/>
        </w:rPr>
      </w:pPr>
      <w:r>
        <w:t>A longitudinal, mixed method design was adopted, incorporating multiple case studies. Ten cases (wards) were purposely selected in four trusts across three English regions.</w:t>
      </w:r>
      <w:r w:rsidR="00A2274D">
        <w:t xml:space="preserve"> Data were collected between July 2013 and December 2015 and comprised: PIE observation notes; observation of action planning; interviews with implementation teams; a log of contemporaneous events that might affect implementation. These </w:t>
      </w:r>
      <w:r w:rsidR="00A2274D" w:rsidRPr="00B93095">
        <w:rPr>
          <w:lang w:eastAsia="zh-CN"/>
        </w:rPr>
        <w:t xml:space="preserve">were drawn together to provide a descriptive account </w:t>
      </w:r>
      <w:r w:rsidR="00A2274D">
        <w:rPr>
          <w:lang w:eastAsia="zh-CN"/>
        </w:rPr>
        <w:t xml:space="preserve">of </w:t>
      </w:r>
      <w:r w:rsidR="00A2274D" w:rsidRPr="00B93095">
        <w:rPr>
          <w:lang w:eastAsia="zh-CN"/>
        </w:rPr>
        <w:t>the engagement of staff with</w:t>
      </w:r>
      <w:r w:rsidR="00A2274D">
        <w:rPr>
          <w:lang w:eastAsia="zh-CN"/>
        </w:rPr>
        <w:t xml:space="preserve"> each step in</w:t>
      </w:r>
      <w:r w:rsidR="00A2274D" w:rsidRPr="00B93095">
        <w:rPr>
          <w:lang w:eastAsia="zh-CN"/>
        </w:rPr>
        <w:t xml:space="preserve"> </w:t>
      </w:r>
      <w:r w:rsidR="00A2274D">
        <w:rPr>
          <w:lang w:eastAsia="zh-CN"/>
        </w:rPr>
        <w:t>the cycle</w:t>
      </w:r>
      <w:r w:rsidR="00432045">
        <w:rPr>
          <w:lang w:eastAsia="zh-CN"/>
        </w:rPr>
        <w:t>,</w:t>
      </w:r>
      <w:r w:rsidR="00A2274D">
        <w:rPr>
          <w:lang w:eastAsia="zh-CN"/>
        </w:rPr>
        <w:t xml:space="preserve"> using Normalisation Process Theory </w:t>
      </w:r>
      <w:r w:rsidR="00175D2E">
        <w:rPr>
          <w:lang w:eastAsia="zh-CN"/>
        </w:rPr>
        <w:t xml:space="preserve">(NPT) </w:t>
      </w:r>
      <w:r w:rsidR="00A2274D">
        <w:rPr>
          <w:lang w:eastAsia="zh-CN"/>
        </w:rPr>
        <w:t xml:space="preserve">(May and Finch, 2009) </w:t>
      </w:r>
      <w:r w:rsidR="00A2274D" w:rsidRPr="00B93095">
        <w:rPr>
          <w:lang w:eastAsia="zh-CN"/>
        </w:rPr>
        <w:t>as a sensitising framework.</w:t>
      </w:r>
    </w:p>
    <w:p w:rsidR="00A968BD" w:rsidRDefault="00A968BD" w:rsidP="00016B8E">
      <w:pPr>
        <w:pStyle w:val="NoSpacing"/>
        <w:rPr>
          <w:lang w:eastAsia="zh-CN"/>
        </w:rPr>
      </w:pPr>
    </w:p>
    <w:p w:rsidR="00A968BD" w:rsidRDefault="00A968BD" w:rsidP="00016B8E">
      <w:pPr>
        <w:pStyle w:val="NoSpacing"/>
        <w:rPr>
          <w:lang w:eastAsia="zh-CN"/>
        </w:rPr>
      </w:pPr>
      <w:r>
        <w:rPr>
          <w:lang w:eastAsia="zh-CN"/>
        </w:rPr>
        <w:t>Results</w:t>
      </w:r>
    </w:p>
    <w:p w:rsidR="00A968BD" w:rsidRDefault="00175D2E" w:rsidP="000162C0">
      <w:pPr>
        <w:pStyle w:val="NoSpacing"/>
        <w:rPr>
          <w:lang w:eastAsia="zh-CN"/>
        </w:rPr>
      </w:pPr>
      <w:r>
        <w:rPr>
          <w:lang w:eastAsia="zh-CN"/>
        </w:rPr>
        <w:t>Only two wards</w:t>
      </w:r>
      <w:r w:rsidR="00610699">
        <w:rPr>
          <w:lang w:eastAsia="zh-CN"/>
        </w:rPr>
        <w:t>, in one trust,</w:t>
      </w:r>
      <w:r w:rsidR="00772B3D">
        <w:rPr>
          <w:lang w:eastAsia="zh-CN"/>
        </w:rPr>
        <w:t xml:space="preserve"> </w:t>
      </w:r>
      <w:proofErr w:type="gramStart"/>
      <w:r w:rsidR="00772B3D">
        <w:rPr>
          <w:lang w:eastAsia="zh-CN"/>
        </w:rPr>
        <w:t>proce</w:t>
      </w:r>
      <w:r>
        <w:rPr>
          <w:lang w:eastAsia="zh-CN"/>
        </w:rPr>
        <w:t>eded</w:t>
      </w:r>
      <w:proofErr w:type="gramEnd"/>
      <w:r>
        <w:rPr>
          <w:lang w:eastAsia="zh-CN"/>
        </w:rPr>
        <w:t xml:space="preserve"> to full implementation, two to partial implementation and six were non-implementers. </w:t>
      </w:r>
      <w:r w:rsidR="00E31845">
        <w:rPr>
          <w:lang w:eastAsia="zh-CN"/>
        </w:rPr>
        <w:t>Fa</w:t>
      </w:r>
      <w:r>
        <w:rPr>
          <w:lang w:eastAsia="zh-CN"/>
        </w:rPr>
        <w:t xml:space="preserve">ctors </w:t>
      </w:r>
      <w:r w:rsidR="00610699">
        <w:rPr>
          <w:lang w:eastAsia="zh-CN"/>
        </w:rPr>
        <w:t xml:space="preserve">found to be </w:t>
      </w:r>
      <w:r>
        <w:rPr>
          <w:lang w:eastAsia="zh-CN"/>
        </w:rPr>
        <w:t>crucial to success were: active leadership; skilled facilitation; salience/meaningfulness to staff; collective team involvement; fit wi</w:t>
      </w:r>
      <w:r w:rsidR="00852F07">
        <w:rPr>
          <w:lang w:eastAsia="zh-CN"/>
        </w:rPr>
        <w:t>th strategic priorities; organis</w:t>
      </w:r>
      <w:r>
        <w:rPr>
          <w:lang w:eastAsia="zh-CN"/>
        </w:rPr>
        <w:t>ational stability and adequate resources.</w:t>
      </w:r>
      <w:r w:rsidR="00432045">
        <w:rPr>
          <w:lang w:eastAsia="zh-CN"/>
        </w:rPr>
        <w:t xml:space="preserve"> The main deterrent to implementation was organisational instability.</w:t>
      </w:r>
    </w:p>
    <w:p w:rsidR="00175D2E" w:rsidRDefault="00175D2E" w:rsidP="00016B8E">
      <w:pPr>
        <w:pStyle w:val="NoSpacing"/>
        <w:rPr>
          <w:lang w:eastAsia="zh-CN"/>
        </w:rPr>
      </w:pPr>
    </w:p>
    <w:p w:rsidR="00175D2E" w:rsidRDefault="00175D2E" w:rsidP="00016B8E">
      <w:pPr>
        <w:pStyle w:val="NoSpacing"/>
        <w:rPr>
          <w:lang w:eastAsia="zh-CN"/>
        </w:rPr>
      </w:pPr>
      <w:r>
        <w:rPr>
          <w:lang w:eastAsia="zh-CN"/>
        </w:rPr>
        <w:t>Discussion</w:t>
      </w:r>
    </w:p>
    <w:p w:rsidR="00175D2E" w:rsidRDefault="00411E5D" w:rsidP="00016B8E">
      <w:pPr>
        <w:pStyle w:val="NoSpacing"/>
        <w:rPr>
          <w:lang w:eastAsia="zh-CN"/>
        </w:rPr>
      </w:pPr>
      <w:r>
        <w:rPr>
          <w:lang w:eastAsia="zh-CN"/>
        </w:rPr>
        <w:t>NPT</w:t>
      </w:r>
      <w:r w:rsidR="00E31845">
        <w:rPr>
          <w:lang w:eastAsia="zh-CN"/>
        </w:rPr>
        <w:t xml:space="preserve"> </w:t>
      </w:r>
      <w:r w:rsidR="00F727DD">
        <w:rPr>
          <w:lang w:eastAsia="zh-CN"/>
        </w:rPr>
        <w:t xml:space="preserve">only partially </w:t>
      </w:r>
      <w:r w:rsidR="00E31845">
        <w:rPr>
          <w:lang w:eastAsia="zh-CN"/>
        </w:rPr>
        <w:t>help</w:t>
      </w:r>
      <w:r w:rsidR="00F727DD">
        <w:rPr>
          <w:lang w:eastAsia="zh-CN"/>
        </w:rPr>
        <w:t>ed</w:t>
      </w:r>
      <w:r w:rsidR="00E31845">
        <w:rPr>
          <w:lang w:eastAsia="zh-CN"/>
        </w:rPr>
        <w:t xml:space="preserve"> explain the variable success of implementation through its four generative mechanisms: coherence, cognitive participation, </w:t>
      </w:r>
      <w:proofErr w:type="gramStart"/>
      <w:r w:rsidR="00E31845">
        <w:rPr>
          <w:lang w:eastAsia="zh-CN"/>
        </w:rPr>
        <w:t>collective</w:t>
      </w:r>
      <w:proofErr w:type="gramEnd"/>
      <w:r w:rsidR="00E31845">
        <w:rPr>
          <w:lang w:eastAsia="zh-CN"/>
        </w:rPr>
        <w:t xml:space="preserve"> action, reflexive monitoring.</w:t>
      </w:r>
      <w:r w:rsidR="00610699">
        <w:rPr>
          <w:lang w:eastAsia="zh-CN"/>
        </w:rPr>
        <w:t xml:space="preserve"> </w:t>
      </w:r>
    </w:p>
    <w:p w:rsidR="00A2274D" w:rsidRDefault="00A2274D" w:rsidP="00016B8E">
      <w:pPr>
        <w:pStyle w:val="NoSpacing"/>
        <w:rPr>
          <w:lang w:eastAsia="zh-CN"/>
        </w:rPr>
      </w:pPr>
    </w:p>
    <w:p w:rsidR="00A2274D" w:rsidRDefault="00E31845" w:rsidP="00016B8E">
      <w:pPr>
        <w:pStyle w:val="NoSpacing"/>
        <w:rPr>
          <w:lang w:eastAsia="zh-CN"/>
        </w:rPr>
      </w:pPr>
      <w:r>
        <w:rPr>
          <w:lang w:eastAsia="zh-CN"/>
        </w:rPr>
        <w:t>Conclusion</w:t>
      </w:r>
    </w:p>
    <w:p w:rsidR="00E31845" w:rsidRDefault="00E31845" w:rsidP="00016B8E">
      <w:pPr>
        <w:pStyle w:val="NoSpacing"/>
        <w:rPr>
          <w:lang w:eastAsia="zh-CN"/>
        </w:rPr>
      </w:pPr>
      <w:r>
        <w:t xml:space="preserve">Findings from this research suggest that the PIE programme has the potential to help staff improve person-centred care for people with dementia admitted to hospital wards. </w:t>
      </w:r>
      <w:r w:rsidR="00432045">
        <w:t xml:space="preserve">However, success is dependent on </w:t>
      </w:r>
      <w:r w:rsidR="0047700B">
        <w:t xml:space="preserve">certain </w:t>
      </w:r>
      <w:r w:rsidR="00432045">
        <w:t>local conditions and readiness criteria.</w:t>
      </w:r>
    </w:p>
    <w:p w:rsidR="00A2274D" w:rsidRDefault="00A2274D" w:rsidP="00016B8E">
      <w:pPr>
        <w:pStyle w:val="NoSpacing"/>
        <w:rPr>
          <w:lang w:eastAsia="zh-CN"/>
        </w:rPr>
      </w:pPr>
    </w:p>
    <w:p w:rsidR="00A2274D" w:rsidRDefault="00A2274D" w:rsidP="00016B8E">
      <w:pPr>
        <w:pStyle w:val="NoSpacing"/>
        <w:rPr>
          <w:lang w:eastAsia="zh-CN"/>
        </w:rPr>
      </w:pPr>
    </w:p>
    <w:p w:rsidR="00A2274D" w:rsidRDefault="00A2274D" w:rsidP="00016B8E">
      <w:pPr>
        <w:pStyle w:val="NoSpacing"/>
        <w:rPr>
          <w:lang w:eastAsia="zh-CN"/>
        </w:rPr>
      </w:pPr>
    </w:p>
    <w:p w:rsidR="00A2274D" w:rsidRDefault="00A2274D" w:rsidP="00016B8E">
      <w:pPr>
        <w:pStyle w:val="NoSpacing"/>
        <w:rPr>
          <w:lang w:eastAsia="zh-CN"/>
        </w:rPr>
      </w:pPr>
      <w:r>
        <w:rPr>
          <w:lang w:eastAsia="zh-CN"/>
        </w:rPr>
        <w:t>References</w:t>
      </w:r>
    </w:p>
    <w:p w:rsidR="00A2274D" w:rsidRDefault="00A2274D" w:rsidP="00A2274D">
      <w:pPr>
        <w:pStyle w:val="NoSpacing"/>
        <w:rPr>
          <w:lang w:eastAsia="zh-CN"/>
        </w:rPr>
      </w:pPr>
      <w:r w:rsidRPr="00436DB2">
        <w:rPr>
          <w:lang w:eastAsia="zh-CN"/>
        </w:rPr>
        <w:t>May C</w:t>
      </w:r>
      <w:r w:rsidR="00342288">
        <w:rPr>
          <w:lang w:eastAsia="zh-CN"/>
        </w:rPr>
        <w:t>.</w:t>
      </w:r>
      <w:r w:rsidRPr="00436DB2">
        <w:rPr>
          <w:lang w:eastAsia="zh-CN"/>
        </w:rPr>
        <w:t xml:space="preserve"> and Finch T. </w:t>
      </w:r>
      <w:r w:rsidR="00342288">
        <w:rPr>
          <w:lang w:eastAsia="zh-CN"/>
        </w:rPr>
        <w:t xml:space="preserve">(2009) </w:t>
      </w:r>
      <w:r w:rsidRPr="00436DB2">
        <w:rPr>
          <w:lang w:eastAsia="zh-CN"/>
        </w:rPr>
        <w:t xml:space="preserve">Implementing, embedding and integrating practices: an outline of normalization </w:t>
      </w:r>
      <w:r w:rsidR="00342288">
        <w:rPr>
          <w:lang w:eastAsia="zh-CN"/>
        </w:rPr>
        <w:t xml:space="preserve">process theory. Sociology, </w:t>
      </w:r>
      <w:r w:rsidRPr="00342288">
        <w:rPr>
          <w:bCs/>
          <w:lang w:eastAsia="zh-CN"/>
        </w:rPr>
        <w:t>43</w:t>
      </w:r>
      <w:r w:rsidRPr="00342288">
        <w:rPr>
          <w:lang w:eastAsia="zh-CN"/>
        </w:rPr>
        <w:t>:</w:t>
      </w:r>
      <w:r w:rsidRPr="00436DB2">
        <w:rPr>
          <w:lang w:eastAsia="zh-CN"/>
        </w:rPr>
        <w:t xml:space="preserve"> 535–554.</w:t>
      </w:r>
    </w:p>
    <w:p w:rsidR="00A2274D" w:rsidRDefault="00A2274D" w:rsidP="00016B8E">
      <w:pPr>
        <w:pStyle w:val="NoSpacing"/>
      </w:pPr>
    </w:p>
    <w:p w:rsidR="00A968BD" w:rsidRPr="00463892" w:rsidRDefault="00A968BD" w:rsidP="00A968BD">
      <w:pPr>
        <w:spacing w:line="240" w:lineRule="auto"/>
        <w:rPr>
          <w:rFonts w:eastAsiaTheme="minorEastAsia"/>
          <w:lang w:eastAsia="zh-CN"/>
        </w:rPr>
      </w:pPr>
      <w:r w:rsidRPr="00C244C6">
        <w:rPr>
          <w:rFonts w:eastAsiaTheme="minorEastAsia"/>
          <w:lang w:eastAsia="zh-CN"/>
        </w:rPr>
        <w:t>Royal College of Psychiatrists</w:t>
      </w:r>
      <w:r w:rsidR="00342288">
        <w:rPr>
          <w:rFonts w:eastAsiaTheme="minorEastAsia"/>
          <w:lang w:eastAsia="zh-CN"/>
        </w:rPr>
        <w:t xml:space="preserve"> (2011)</w:t>
      </w:r>
      <w:r w:rsidRPr="00C244C6">
        <w:rPr>
          <w:rFonts w:eastAsiaTheme="minorEastAsia"/>
          <w:lang w:eastAsia="zh-CN"/>
        </w:rPr>
        <w:t xml:space="preserve"> Report of the National Audit of Dementia Care </w:t>
      </w:r>
      <w:r w:rsidR="00342288">
        <w:rPr>
          <w:rFonts w:eastAsiaTheme="minorEastAsia"/>
          <w:lang w:eastAsia="zh-CN"/>
        </w:rPr>
        <w:t>in general hospitals. London</w:t>
      </w:r>
      <w:r w:rsidRPr="00C244C6">
        <w:rPr>
          <w:rFonts w:eastAsiaTheme="minorEastAsia"/>
          <w:lang w:eastAsia="zh-CN"/>
        </w:rPr>
        <w:t>: Ro</w:t>
      </w:r>
      <w:r>
        <w:rPr>
          <w:rFonts w:eastAsiaTheme="minorEastAsia"/>
          <w:lang w:eastAsia="zh-CN"/>
        </w:rPr>
        <w:t>ya</w:t>
      </w:r>
      <w:r w:rsidR="00342288">
        <w:rPr>
          <w:rFonts w:eastAsiaTheme="minorEastAsia"/>
          <w:lang w:eastAsia="zh-CN"/>
        </w:rPr>
        <w:t>l College of Psychiatrists</w:t>
      </w:r>
      <w:r>
        <w:rPr>
          <w:rFonts w:eastAsiaTheme="minorEastAsia"/>
          <w:lang w:eastAsia="zh-CN"/>
        </w:rPr>
        <w:t xml:space="preserve">.  </w:t>
      </w:r>
    </w:p>
    <w:p w:rsidR="00A968BD" w:rsidRDefault="00A968BD" w:rsidP="00016B8E">
      <w:pPr>
        <w:pStyle w:val="NoSpacing"/>
      </w:pPr>
    </w:p>
    <w:sectPr w:rsidR="00A968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60DBA"/>
    <w:multiLevelType w:val="hybridMultilevel"/>
    <w:tmpl w:val="8D043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8E"/>
    <w:rsid w:val="000162C0"/>
    <w:rsid w:val="00016B8E"/>
    <w:rsid w:val="000C6EEA"/>
    <w:rsid w:val="00175D2E"/>
    <w:rsid w:val="00342288"/>
    <w:rsid w:val="00411E5D"/>
    <w:rsid w:val="00432045"/>
    <w:rsid w:val="0047700B"/>
    <w:rsid w:val="00494DF6"/>
    <w:rsid w:val="004D2003"/>
    <w:rsid w:val="00503BC3"/>
    <w:rsid w:val="00610699"/>
    <w:rsid w:val="00682FE1"/>
    <w:rsid w:val="006B09C2"/>
    <w:rsid w:val="00747607"/>
    <w:rsid w:val="00772B3D"/>
    <w:rsid w:val="007A15BE"/>
    <w:rsid w:val="00852F07"/>
    <w:rsid w:val="00860C4A"/>
    <w:rsid w:val="00A2274D"/>
    <w:rsid w:val="00A62349"/>
    <w:rsid w:val="00A968BD"/>
    <w:rsid w:val="00AA212F"/>
    <w:rsid w:val="00B54F02"/>
    <w:rsid w:val="00D11E96"/>
    <w:rsid w:val="00D32536"/>
    <w:rsid w:val="00E31845"/>
    <w:rsid w:val="00EB356D"/>
    <w:rsid w:val="00F61678"/>
    <w:rsid w:val="00F727DD"/>
    <w:rsid w:val="00FB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6B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6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616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6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6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6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67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6B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6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616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6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6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6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6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9</cp:revision>
  <cp:lastPrinted>2018-03-20T18:22:00Z</cp:lastPrinted>
  <dcterms:created xsi:type="dcterms:W3CDTF">2017-10-27T14:20:00Z</dcterms:created>
  <dcterms:modified xsi:type="dcterms:W3CDTF">2018-03-20T18:22:00Z</dcterms:modified>
</cp:coreProperties>
</file>