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E85A1" w14:textId="77777777" w:rsidR="00E97999" w:rsidRPr="00FA3985" w:rsidRDefault="002172A5" w:rsidP="00A214C8">
      <w:pPr>
        <w:spacing w:after="0" w:line="300" w:lineRule="exact"/>
        <w:jc w:val="center"/>
        <w:rPr>
          <w:rFonts w:ascii="Calibri" w:hAnsi="Calibri"/>
          <w:b/>
          <w:lang w:val="en-GB"/>
        </w:rPr>
      </w:pPr>
      <w:r w:rsidRPr="00FA3985">
        <w:rPr>
          <w:rFonts w:ascii="Calibri" w:hAnsi="Calibri"/>
          <w:b/>
          <w:lang w:val="en-GB"/>
        </w:rPr>
        <w:t xml:space="preserve">Work package 3 </w:t>
      </w:r>
      <w:r w:rsidR="00E97999" w:rsidRPr="00FA3985">
        <w:rPr>
          <w:rFonts w:ascii="Calibri" w:hAnsi="Calibri"/>
          <w:b/>
          <w:lang w:val="en-GB"/>
        </w:rPr>
        <w:t>Module development</w:t>
      </w:r>
    </w:p>
    <w:p w14:paraId="14295452" w14:textId="77777777" w:rsidR="0040743F" w:rsidRPr="00FA3985" w:rsidRDefault="0040743F" w:rsidP="00A214C8">
      <w:pPr>
        <w:spacing w:after="0" w:line="300" w:lineRule="exact"/>
        <w:jc w:val="center"/>
        <w:rPr>
          <w:rFonts w:ascii="Calibri" w:hAnsi="Calibri"/>
          <w:b/>
          <w:i/>
          <w:color w:val="E36C0A" w:themeColor="accent6" w:themeShade="BF"/>
          <w:lang w:val="en-GB"/>
        </w:rPr>
      </w:pPr>
    </w:p>
    <w:p w14:paraId="109497AC" w14:textId="77777777" w:rsidR="00A214C8" w:rsidRPr="00FA3985" w:rsidRDefault="00CA659D" w:rsidP="00A214C8">
      <w:pPr>
        <w:spacing w:after="0" w:line="300" w:lineRule="exact"/>
        <w:jc w:val="center"/>
        <w:rPr>
          <w:rFonts w:ascii="Calibri" w:hAnsi="Calibri"/>
          <w:b/>
          <w:i/>
          <w:color w:val="E36C0A" w:themeColor="accent6" w:themeShade="BF"/>
          <w:lang w:val="en-GB"/>
        </w:rPr>
      </w:pPr>
      <w:r w:rsidRPr="00FA3985">
        <w:rPr>
          <w:rFonts w:ascii="Calibri" w:hAnsi="Calibri"/>
          <w:b/>
          <w:i/>
          <w:color w:val="E36C0A" w:themeColor="accent6" w:themeShade="BF"/>
          <w:lang w:val="en-GB"/>
        </w:rPr>
        <w:t>Complex</w:t>
      </w:r>
      <w:r w:rsidR="00517DE5" w:rsidRPr="00FA3985">
        <w:rPr>
          <w:rFonts w:ascii="Calibri" w:hAnsi="Calibri"/>
          <w:b/>
          <w:i/>
          <w:color w:val="E36C0A" w:themeColor="accent6" w:themeShade="BF"/>
          <w:lang w:val="en-GB"/>
        </w:rPr>
        <w:t xml:space="preserve"> </w:t>
      </w:r>
      <w:r w:rsidR="00BE053F" w:rsidRPr="00FA3985">
        <w:rPr>
          <w:rFonts w:ascii="Calibri" w:hAnsi="Calibri"/>
          <w:b/>
          <w:i/>
          <w:color w:val="E36C0A" w:themeColor="accent6" w:themeShade="BF"/>
          <w:lang w:val="en-GB"/>
        </w:rPr>
        <w:t>HEPA c</w:t>
      </w:r>
      <w:r w:rsidRPr="00FA3985">
        <w:rPr>
          <w:rFonts w:ascii="Calibri" w:hAnsi="Calibri"/>
          <w:b/>
          <w:i/>
          <w:color w:val="E36C0A" w:themeColor="accent6" w:themeShade="BF"/>
          <w:lang w:val="en-GB"/>
        </w:rPr>
        <w:t>hallenge</w:t>
      </w:r>
      <w:r w:rsidR="00D8258E" w:rsidRPr="00FA3985">
        <w:rPr>
          <w:rFonts w:ascii="Calibri" w:hAnsi="Calibri"/>
          <w:b/>
          <w:i/>
          <w:color w:val="E36C0A" w:themeColor="accent6" w:themeShade="BF"/>
          <w:lang w:val="en-GB"/>
        </w:rPr>
        <w:t>:</w:t>
      </w:r>
      <w:r w:rsidR="00BE053F" w:rsidRPr="00FA3985">
        <w:rPr>
          <w:rFonts w:ascii="Calibri" w:hAnsi="Calibri"/>
          <w:b/>
          <w:i/>
          <w:color w:val="E36C0A" w:themeColor="accent6" w:themeShade="BF"/>
          <w:lang w:val="en-GB"/>
        </w:rPr>
        <w:t xml:space="preserve"> </w:t>
      </w:r>
    </w:p>
    <w:p w14:paraId="2F8B58B5" w14:textId="3686CBE9" w:rsidR="0040743F" w:rsidRPr="00FA3985" w:rsidRDefault="0040743F" w:rsidP="00A214C8">
      <w:pPr>
        <w:spacing w:after="0" w:line="300" w:lineRule="exact"/>
        <w:jc w:val="center"/>
        <w:rPr>
          <w:rFonts w:ascii="Calibri" w:hAnsi="Calibri"/>
          <w:b/>
          <w:i/>
          <w:color w:val="E36C0A" w:themeColor="accent6" w:themeShade="BF"/>
          <w:lang w:val="en-GB"/>
        </w:rPr>
      </w:pPr>
      <w:r w:rsidRPr="00FA3985">
        <w:rPr>
          <w:rFonts w:ascii="Calibri" w:hAnsi="Calibri"/>
          <w:b/>
          <w:i/>
          <w:color w:val="E36C0A" w:themeColor="accent6" w:themeShade="BF"/>
          <w:lang w:val="en-GB"/>
        </w:rPr>
        <w:t xml:space="preserve">“Understanding the changes of the human body and the impact of nutrition and physical activity </w:t>
      </w:r>
      <w:r w:rsidR="001401E3">
        <w:rPr>
          <w:rFonts w:ascii="Calibri" w:hAnsi="Calibri"/>
          <w:b/>
          <w:i/>
          <w:color w:val="E36C0A" w:themeColor="accent6" w:themeShade="BF"/>
          <w:lang w:val="en-GB"/>
        </w:rPr>
        <w:t>on</w:t>
      </w:r>
      <w:r w:rsidRPr="00FA3985">
        <w:rPr>
          <w:rFonts w:ascii="Calibri" w:hAnsi="Calibri"/>
          <w:b/>
          <w:i/>
          <w:color w:val="E36C0A" w:themeColor="accent6" w:themeShade="BF"/>
          <w:lang w:val="en-GB"/>
        </w:rPr>
        <w:t xml:space="preserve"> </w:t>
      </w:r>
      <w:r w:rsidR="001401E3">
        <w:rPr>
          <w:rFonts w:ascii="Calibri" w:hAnsi="Calibri"/>
          <w:b/>
          <w:i/>
          <w:color w:val="E36C0A" w:themeColor="accent6" w:themeShade="BF"/>
          <w:lang w:val="en-GB"/>
        </w:rPr>
        <w:t>adults</w:t>
      </w:r>
      <w:r w:rsidRPr="00FA3985">
        <w:rPr>
          <w:rFonts w:ascii="Calibri" w:hAnsi="Calibri"/>
          <w:b/>
          <w:i/>
          <w:color w:val="E36C0A" w:themeColor="accent6" w:themeShade="BF"/>
          <w:lang w:val="en-GB"/>
        </w:rPr>
        <w:t xml:space="preserve"> (40-59 years)” </w:t>
      </w:r>
    </w:p>
    <w:p w14:paraId="0FD6EC93" w14:textId="77777777" w:rsidR="007D7B10" w:rsidRPr="00FA3985" w:rsidRDefault="007D7B10" w:rsidP="00417312">
      <w:pPr>
        <w:pStyle w:val="Heading1"/>
        <w:rPr>
          <w:rFonts w:ascii="Calibri" w:hAnsi="Calibri"/>
          <w:color w:val="E36C0A" w:themeColor="accent6" w:themeShade="BF"/>
          <w:lang w:val="en-GB"/>
        </w:rPr>
      </w:pPr>
      <w:r w:rsidRPr="00FA3985">
        <w:rPr>
          <w:rFonts w:ascii="Calibri" w:hAnsi="Calibri"/>
          <w:color w:val="E36C0A" w:themeColor="accent6" w:themeShade="BF"/>
          <w:lang w:val="en-GB"/>
        </w:rPr>
        <w:t>The issue</w:t>
      </w:r>
    </w:p>
    <w:p w14:paraId="433E8E8E" w14:textId="2A5733C6" w:rsidR="007D7B10" w:rsidRPr="00FA3985" w:rsidRDefault="001B0FF5" w:rsidP="0040743F">
      <w:pPr>
        <w:spacing w:after="0" w:line="300" w:lineRule="exact"/>
        <w:jc w:val="both"/>
        <w:rPr>
          <w:rFonts w:ascii="Calibri" w:hAnsi="Calibri"/>
          <w:lang w:val="en-GB"/>
        </w:rPr>
      </w:pPr>
      <w:r w:rsidRPr="00FA3985">
        <w:rPr>
          <w:rFonts w:ascii="Calibri" w:hAnsi="Calibri"/>
          <w:lang w:val="en-GB"/>
        </w:rPr>
        <w:t xml:space="preserve">At the age range of 40-59, most </w:t>
      </w:r>
      <w:r w:rsidR="001401E3">
        <w:rPr>
          <w:rFonts w:ascii="Calibri" w:hAnsi="Calibri"/>
          <w:lang w:val="en-GB"/>
        </w:rPr>
        <w:t>adults</w:t>
      </w:r>
      <w:r w:rsidRPr="00FA3985">
        <w:rPr>
          <w:rFonts w:ascii="Calibri" w:hAnsi="Calibri"/>
          <w:lang w:val="en-GB"/>
        </w:rPr>
        <w:t xml:space="preserve"> face the challenge of juggling work and family life and commitments, lifestyle changes and living busy and often stressful lifestyles with little time for physical activity and exercise. </w:t>
      </w:r>
      <w:r w:rsidR="0040743F" w:rsidRPr="00FA3985">
        <w:rPr>
          <w:rFonts w:ascii="Calibri" w:hAnsi="Calibri"/>
          <w:lang w:val="en-GB"/>
        </w:rPr>
        <w:t>How can a physical educator or coach support an individual to understand the ongoing changes of the human body</w:t>
      </w:r>
      <w:r w:rsidR="00380CC4" w:rsidRPr="00FA3985">
        <w:rPr>
          <w:rFonts w:ascii="Calibri" w:hAnsi="Calibri"/>
          <w:lang w:val="en-GB"/>
        </w:rPr>
        <w:t xml:space="preserve"> at this phase in life,</w:t>
      </w:r>
      <w:r w:rsidR="0040743F" w:rsidRPr="00FA3985">
        <w:rPr>
          <w:rFonts w:ascii="Calibri" w:hAnsi="Calibri"/>
          <w:lang w:val="en-GB"/>
        </w:rPr>
        <w:t xml:space="preserve"> such as </w:t>
      </w:r>
      <w:r w:rsidR="00426840">
        <w:rPr>
          <w:rFonts w:ascii="Calibri" w:hAnsi="Calibri"/>
          <w:lang w:val="en-GB"/>
        </w:rPr>
        <w:t xml:space="preserve">the impact of </w:t>
      </w:r>
      <w:r w:rsidR="00426840" w:rsidRPr="00FA3985">
        <w:rPr>
          <w:rFonts w:ascii="Calibri" w:hAnsi="Calibri"/>
          <w:lang w:val="en-GB"/>
        </w:rPr>
        <w:t xml:space="preserve">nutrition </w:t>
      </w:r>
      <w:r w:rsidR="00426840">
        <w:rPr>
          <w:rFonts w:ascii="Calibri" w:hAnsi="Calibri"/>
          <w:lang w:val="en-GB"/>
        </w:rPr>
        <w:t xml:space="preserve">and </w:t>
      </w:r>
      <w:r w:rsidR="0040743F" w:rsidRPr="00FA3985">
        <w:rPr>
          <w:rFonts w:ascii="Calibri" w:hAnsi="Calibri"/>
          <w:lang w:val="en-GB"/>
        </w:rPr>
        <w:t>a</w:t>
      </w:r>
      <w:r w:rsidR="00F221EF" w:rsidRPr="00FA3985">
        <w:rPr>
          <w:rFonts w:ascii="Calibri" w:hAnsi="Calibri"/>
          <w:lang w:val="en-GB"/>
        </w:rPr>
        <w:t xml:space="preserve"> slowdown in the metabolic rate?</w:t>
      </w:r>
      <w:r w:rsidR="0040743F" w:rsidRPr="00FA3985">
        <w:rPr>
          <w:rFonts w:ascii="Calibri" w:hAnsi="Calibri"/>
          <w:lang w:val="en-GB"/>
        </w:rPr>
        <w:t xml:space="preserve">  What are the typical changes that the human body undergoes in </w:t>
      </w:r>
      <w:r w:rsidR="001401E3">
        <w:rPr>
          <w:rFonts w:ascii="Calibri" w:hAnsi="Calibri"/>
          <w:lang w:val="en-GB"/>
        </w:rPr>
        <w:t>adulthood (40-59)</w:t>
      </w:r>
      <w:r w:rsidR="0040743F" w:rsidRPr="00FA3985">
        <w:rPr>
          <w:rFonts w:ascii="Calibri" w:hAnsi="Calibri"/>
          <w:lang w:val="en-GB"/>
        </w:rPr>
        <w:t>? What informed choices do people need to make to address nutritional and weight related problems and diseases that are typical at this age?   What nutritional and physical activity research informed programmes would you</w:t>
      </w:r>
      <w:r w:rsidR="00F221EF" w:rsidRPr="00FA3985">
        <w:rPr>
          <w:rFonts w:ascii="Calibri" w:hAnsi="Calibri"/>
          <w:lang w:val="en-GB"/>
        </w:rPr>
        <w:t>,</w:t>
      </w:r>
      <w:r w:rsidR="0040743F" w:rsidRPr="00FA3985">
        <w:rPr>
          <w:rFonts w:ascii="Calibri" w:hAnsi="Calibri"/>
          <w:lang w:val="en-GB"/>
        </w:rPr>
        <w:t xml:space="preserve"> </w:t>
      </w:r>
      <w:r w:rsidR="007D7B10" w:rsidRPr="00FA3985">
        <w:rPr>
          <w:rFonts w:ascii="Calibri" w:hAnsi="Calibri"/>
          <w:lang w:val="en-GB"/>
        </w:rPr>
        <w:t xml:space="preserve">a physical education teacher and a coach </w:t>
      </w:r>
      <w:r w:rsidR="0040743F" w:rsidRPr="00FA3985">
        <w:rPr>
          <w:rFonts w:ascii="Calibri" w:hAnsi="Calibri"/>
          <w:lang w:val="en-GB"/>
        </w:rPr>
        <w:t>be able to offer as a service in an organised s</w:t>
      </w:r>
      <w:r w:rsidR="007D7B10" w:rsidRPr="00FA3985">
        <w:rPr>
          <w:rFonts w:ascii="Calibri" w:hAnsi="Calibri"/>
          <w:lang w:val="en-GB"/>
        </w:rPr>
        <w:t>etting or through an enterprise</w:t>
      </w:r>
      <w:r w:rsidR="0040743F" w:rsidRPr="00FA3985">
        <w:rPr>
          <w:rFonts w:ascii="Calibri" w:hAnsi="Calibri"/>
          <w:lang w:val="en-GB"/>
        </w:rPr>
        <w:t xml:space="preserve">? </w:t>
      </w:r>
      <w:r w:rsidR="00426840" w:rsidRPr="00FA3985">
        <w:rPr>
          <w:rFonts w:ascii="Calibri" w:hAnsi="Calibri"/>
          <w:lang w:val="en-GB"/>
        </w:rPr>
        <w:t xml:space="preserve">How can </w:t>
      </w:r>
      <w:r w:rsidR="001F6221">
        <w:rPr>
          <w:rFonts w:ascii="Calibri" w:hAnsi="Calibri"/>
          <w:lang w:val="en-GB"/>
        </w:rPr>
        <w:t xml:space="preserve">you lead </w:t>
      </w:r>
      <w:r w:rsidR="00426840" w:rsidRPr="00FA3985">
        <w:rPr>
          <w:rFonts w:ascii="Calibri" w:hAnsi="Calibri"/>
          <w:lang w:val="en-GB"/>
        </w:rPr>
        <w:t>an individual</w:t>
      </w:r>
      <w:r w:rsidR="00426840">
        <w:rPr>
          <w:rFonts w:ascii="Calibri" w:hAnsi="Calibri"/>
          <w:lang w:val="en-GB"/>
        </w:rPr>
        <w:t xml:space="preserve"> get engaged with Health Enhancing Physical Activity (HEPA)?</w:t>
      </w:r>
      <w:r w:rsidR="001F6221">
        <w:rPr>
          <w:rFonts w:ascii="Calibri" w:hAnsi="Calibri"/>
          <w:lang w:val="en-GB"/>
        </w:rPr>
        <w:t xml:space="preserve"> How can wearable technology help monitor HEPA?</w:t>
      </w:r>
    </w:p>
    <w:p w14:paraId="51EFBE8B" w14:textId="77777777" w:rsidR="00205E8D" w:rsidRPr="00FA3985" w:rsidRDefault="00205E8D" w:rsidP="0040743F">
      <w:pPr>
        <w:spacing w:after="0" w:line="300" w:lineRule="exact"/>
        <w:jc w:val="both"/>
        <w:rPr>
          <w:rFonts w:ascii="Calibri" w:hAnsi="Calibri"/>
          <w:lang w:val="en-GB"/>
        </w:rPr>
      </w:pPr>
    </w:p>
    <w:p w14:paraId="756DB5FB" w14:textId="5BAB773B" w:rsidR="009A5DC9" w:rsidRPr="00FA3985" w:rsidRDefault="00205E8D" w:rsidP="0040743F">
      <w:pPr>
        <w:spacing w:after="0" w:line="300" w:lineRule="exact"/>
        <w:jc w:val="both"/>
        <w:rPr>
          <w:rFonts w:ascii="Calibri" w:hAnsi="Calibri"/>
          <w:lang w:val="en-GB"/>
        </w:rPr>
      </w:pPr>
      <w:r w:rsidRPr="00FA3985">
        <w:rPr>
          <w:rFonts w:ascii="Calibri" w:hAnsi="Calibri"/>
          <w:lang w:val="en-GB"/>
        </w:rPr>
        <w:t xml:space="preserve">Although people aged 40-59 potentially have access to information at their fingertips through various sources of published and digital media; </w:t>
      </w:r>
      <w:r w:rsidR="00806565" w:rsidRPr="00FA3985">
        <w:rPr>
          <w:rFonts w:ascii="Calibri" w:hAnsi="Calibri"/>
          <w:lang w:val="en-GB"/>
        </w:rPr>
        <w:t>World Wide Web</w:t>
      </w:r>
      <w:r w:rsidRPr="00FA3985">
        <w:rPr>
          <w:rFonts w:ascii="Calibri" w:hAnsi="Calibri"/>
          <w:lang w:val="en-GB"/>
        </w:rPr>
        <w:t xml:space="preserve">; academic open sources; wearable technology; </w:t>
      </w:r>
      <w:r w:rsidR="009A5DC9" w:rsidRPr="00FA3985">
        <w:rPr>
          <w:rFonts w:ascii="Calibri" w:hAnsi="Calibri"/>
          <w:lang w:val="en-GB"/>
        </w:rPr>
        <w:t>the obesity records of this age group</w:t>
      </w:r>
      <w:r w:rsidR="000220FB" w:rsidRPr="00FA3985">
        <w:rPr>
          <w:rStyle w:val="FootnoteReference"/>
          <w:rFonts w:ascii="Calibri" w:hAnsi="Calibri"/>
          <w:lang w:val="en-GB"/>
        </w:rPr>
        <w:footnoteReference w:id="1"/>
      </w:r>
      <w:r w:rsidR="009A5DC9" w:rsidRPr="00FA3985">
        <w:rPr>
          <w:rFonts w:ascii="Calibri" w:hAnsi="Calibri"/>
          <w:lang w:val="en-GB"/>
        </w:rPr>
        <w:t xml:space="preserve"> indicate that nutritional knowledge needs to be enhanced to impact healthy living. Furthermore, </w:t>
      </w:r>
      <w:r w:rsidRPr="00FA3985">
        <w:rPr>
          <w:rFonts w:ascii="Calibri" w:hAnsi="Calibri"/>
          <w:lang w:val="en-GB"/>
        </w:rPr>
        <w:t>the workforce in sports, leisure, fitness, exercise and healthy weight management domain</w:t>
      </w:r>
      <w:r w:rsidR="009A5DC9" w:rsidRPr="00FA3985">
        <w:rPr>
          <w:rFonts w:ascii="Calibri" w:hAnsi="Calibri"/>
          <w:lang w:val="en-GB"/>
        </w:rPr>
        <w:t xml:space="preserve"> has been providing various practical, counselling and behaviour change services t</w:t>
      </w:r>
      <w:r w:rsidRPr="00FA3985">
        <w:rPr>
          <w:rFonts w:ascii="Calibri" w:hAnsi="Calibri"/>
          <w:lang w:val="en-GB"/>
        </w:rPr>
        <w:t xml:space="preserve">o </w:t>
      </w:r>
      <w:r w:rsidR="009A5DC9" w:rsidRPr="00FA3985">
        <w:rPr>
          <w:rFonts w:ascii="Calibri" w:hAnsi="Calibri"/>
          <w:lang w:val="en-GB"/>
        </w:rPr>
        <w:t xml:space="preserve">support </w:t>
      </w:r>
      <w:r w:rsidR="00BD5A84" w:rsidRPr="00FA3985">
        <w:rPr>
          <w:rFonts w:ascii="Calibri" w:hAnsi="Calibri"/>
          <w:lang w:val="en-GB"/>
        </w:rPr>
        <w:t>health</w:t>
      </w:r>
      <w:r w:rsidR="009A5DC9" w:rsidRPr="00FA3985">
        <w:rPr>
          <w:rFonts w:ascii="Calibri" w:hAnsi="Calibri"/>
          <w:lang w:val="en-GB"/>
        </w:rPr>
        <w:t xml:space="preserve"> enhancing physical activity to this age group. Therefore, although</w:t>
      </w:r>
      <w:r w:rsidRPr="00FA3985">
        <w:rPr>
          <w:rFonts w:ascii="Calibri" w:hAnsi="Calibri"/>
          <w:lang w:val="en-GB"/>
        </w:rPr>
        <w:t xml:space="preserve"> </w:t>
      </w:r>
      <w:r w:rsidR="009A5DC9" w:rsidRPr="00FA3985">
        <w:rPr>
          <w:rFonts w:ascii="Calibri" w:hAnsi="Calibri"/>
          <w:lang w:val="en-GB"/>
        </w:rPr>
        <w:t>a</w:t>
      </w:r>
      <w:r w:rsidRPr="00FA3985">
        <w:rPr>
          <w:rFonts w:ascii="Calibri" w:hAnsi="Calibri"/>
          <w:lang w:val="en-GB"/>
        </w:rPr>
        <w:t xml:space="preserve">ccess </w:t>
      </w:r>
      <w:r w:rsidR="00BD5A84" w:rsidRPr="00FA3985">
        <w:rPr>
          <w:rFonts w:ascii="Calibri" w:hAnsi="Calibri"/>
          <w:lang w:val="en-GB"/>
        </w:rPr>
        <w:t xml:space="preserve">to </w:t>
      </w:r>
      <w:r w:rsidRPr="00FA3985">
        <w:rPr>
          <w:rFonts w:ascii="Calibri" w:hAnsi="Calibri"/>
          <w:lang w:val="en-GB"/>
        </w:rPr>
        <w:t xml:space="preserve">information about the changes of the human body; and the impact of nutrition and physical activity in </w:t>
      </w:r>
      <w:r w:rsidR="001401E3">
        <w:rPr>
          <w:rFonts w:ascii="Calibri" w:hAnsi="Calibri"/>
          <w:lang w:val="en-GB"/>
        </w:rPr>
        <w:t>available</w:t>
      </w:r>
      <w:r w:rsidRPr="00FA3985">
        <w:rPr>
          <w:rFonts w:ascii="Calibri" w:hAnsi="Calibri"/>
          <w:lang w:val="en-GB"/>
        </w:rPr>
        <w:t xml:space="preserve">, there remains </w:t>
      </w:r>
      <w:r w:rsidR="00BD5A84" w:rsidRPr="00FA3985">
        <w:rPr>
          <w:rFonts w:ascii="Calibri" w:hAnsi="Calibri"/>
          <w:lang w:val="en-GB"/>
        </w:rPr>
        <w:t xml:space="preserve">misconceptions about </w:t>
      </w:r>
      <w:r w:rsidR="001F6221">
        <w:rPr>
          <w:rFonts w:ascii="Calibri" w:hAnsi="Calibri"/>
          <w:lang w:val="en-GB"/>
        </w:rPr>
        <w:t xml:space="preserve">HEPA, and </w:t>
      </w:r>
      <w:r w:rsidR="00BD5A84" w:rsidRPr="00FA3985">
        <w:rPr>
          <w:rFonts w:ascii="Calibri" w:hAnsi="Calibri"/>
          <w:lang w:val="en-GB"/>
        </w:rPr>
        <w:t>the impact of nutrition on the human body</w:t>
      </w:r>
      <w:r w:rsidR="001F6221">
        <w:rPr>
          <w:rFonts w:ascii="Calibri" w:hAnsi="Calibri"/>
          <w:lang w:val="en-GB"/>
        </w:rPr>
        <w:t xml:space="preserve">. </w:t>
      </w:r>
      <w:r w:rsidR="00F20F8A" w:rsidRPr="00FA3985">
        <w:rPr>
          <w:rFonts w:ascii="Calibri" w:hAnsi="Calibri"/>
          <w:lang w:val="en-GB"/>
        </w:rPr>
        <w:t xml:space="preserve">Moreover, the provision of physical activities is often fragmented and </w:t>
      </w:r>
      <w:r w:rsidR="009A5DC9" w:rsidRPr="00FA3985">
        <w:rPr>
          <w:rFonts w:ascii="Calibri" w:hAnsi="Calibri"/>
          <w:lang w:val="en-GB"/>
        </w:rPr>
        <w:t xml:space="preserve">inaccessible due to time, travel and costs constraints. </w:t>
      </w:r>
    </w:p>
    <w:p w14:paraId="0CEB5613" w14:textId="77777777" w:rsidR="00205E8D" w:rsidRPr="00FA3985" w:rsidRDefault="00205E8D" w:rsidP="0040743F">
      <w:pPr>
        <w:spacing w:after="0" w:line="300" w:lineRule="exact"/>
        <w:jc w:val="both"/>
        <w:rPr>
          <w:rFonts w:ascii="Calibri" w:hAnsi="Calibri"/>
          <w:lang w:val="en-GB"/>
        </w:rPr>
      </w:pPr>
    </w:p>
    <w:p w14:paraId="3B51BBFE" w14:textId="77777777" w:rsidR="007D7B10" w:rsidRPr="00FA3985" w:rsidRDefault="007D7B10" w:rsidP="00417312">
      <w:pPr>
        <w:pStyle w:val="Heading1"/>
        <w:rPr>
          <w:rFonts w:ascii="Calibri" w:hAnsi="Calibri"/>
          <w:color w:val="E36C0A" w:themeColor="accent6" w:themeShade="BF"/>
          <w:lang w:val="en-GB"/>
        </w:rPr>
      </w:pPr>
      <w:r w:rsidRPr="00FA3985">
        <w:rPr>
          <w:rFonts w:ascii="Calibri" w:hAnsi="Calibri"/>
          <w:color w:val="E36C0A" w:themeColor="accent6" w:themeShade="BF"/>
          <w:lang w:val="en-GB"/>
        </w:rPr>
        <w:t>The setting</w:t>
      </w:r>
    </w:p>
    <w:p w14:paraId="49A5D5BE" w14:textId="5C0A0526" w:rsidR="00F42E1B" w:rsidRPr="00FA3985" w:rsidRDefault="00BD5A84" w:rsidP="001F6221">
      <w:pPr>
        <w:spacing w:after="0" w:line="300" w:lineRule="exact"/>
        <w:jc w:val="both"/>
        <w:rPr>
          <w:rFonts w:ascii="Calibri" w:hAnsi="Calibri"/>
          <w:lang w:val="en-GB"/>
        </w:rPr>
      </w:pPr>
      <w:r w:rsidRPr="00FA3985">
        <w:rPr>
          <w:rFonts w:ascii="Calibri" w:hAnsi="Calibri"/>
          <w:lang w:val="en-GB"/>
        </w:rPr>
        <w:t>While Physical Education teachers and Sports Coaches (participant orientated) primarily work with children and young adults, it is not</w:t>
      </w:r>
      <w:r w:rsidR="009777A5" w:rsidRPr="00FA3985">
        <w:rPr>
          <w:rFonts w:ascii="Calibri" w:hAnsi="Calibri"/>
          <w:lang w:val="en-GB"/>
        </w:rPr>
        <w:t xml:space="preserve"> </w:t>
      </w:r>
      <w:r w:rsidR="00B6018A" w:rsidRPr="00FA3985">
        <w:rPr>
          <w:rFonts w:ascii="Calibri" w:hAnsi="Calibri"/>
          <w:lang w:val="en-GB"/>
        </w:rPr>
        <w:t xml:space="preserve">unusual </w:t>
      </w:r>
      <w:r w:rsidRPr="00FA3985">
        <w:rPr>
          <w:rFonts w:ascii="Calibri" w:hAnsi="Calibri"/>
          <w:lang w:val="en-GB"/>
        </w:rPr>
        <w:t xml:space="preserve">for them to offer a provision of physical activity for other age groups. </w:t>
      </w:r>
      <w:r w:rsidR="009A5DC9" w:rsidRPr="00FA3985">
        <w:rPr>
          <w:rFonts w:ascii="Calibri" w:hAnsi="Calibri"/>
          <w:lang w:val="en-GB"/>
        </w:rPr>
        <w:t xml:space="preserve">Parents and carers of children who participate in out of school </w:t>
      </w:r>
      <w:r w:rsidR="009777A5" w:rsidRPr="00FA3985">
        <w:rPr>
          <w:rFonts w:ascii="Calibri" w:hAnsi="Calibri"/>
          <w:lang w:val="en-GB"/>
        </w:rPr>
        <w:t>activities</w:t>
      </w:r>
      <w:r w:rsidR="009A5DC9" w:rsidRPr="00FA3985">
        <w:rPr>
          <w:rFonts w:ascii="Calibri" w:hAnsi="Calibri"/>
          <w:lang w:val="en-GB"/>
        </w:rPr>
        <w:t xml:space="preserve"> with their PE </w:t>
      </w:r>
      <w:r w:rsidR="009777A5" w:rsidRPr="00FA3985">
        <w:rPr>
          <w:rFonts w:ascii="Calibri" w:hAnsi="Calibri"/>
          <w:lang w:val="en-GB"/>
        </w:rPr>
        <w:t>teachers</w:t>
      </w:r>
      <w:r w:rsidR="009A5DC9" w:rsidRPr="00FA3985">
        <w:rPr>
          <w:rFonts w:ascii="Calibri" w:hAnsi="Calibri"/>
          <w:lang w:val="en-GB"/>
        </w:rPr>
        <w:t xml:space="preserve"> and coaches often yearn to do som</w:t>
      </w:r>
      <w:r w:rsidR="009777A5" w:rsidRPr="00FA3985">
        <w:rPr>
          <w:rFonts w:ascii="Calibri" w:hAnsi="Calibri"/>
          <w:lang w:val="en-GB"/>
        </w:rPr>
        <w:t>e</w:t>
      </w:r>
      <w:r w:rsidR="009A5DC9" w:rsidRPr="00FA3985">
        <w:rPr>
          <w:rFonts w:ascii="Calibri" w:hAnsi="Calibri"/>
          <w:lang w:val="en-GB"/>
        </w:rPr>
        <w:t xml:space="preserve"> </w:t>
      </w:r>
      <w:r w:rsidR="009777A5" w:rsidRPr="00FA3985">
        <w:rPr>
          <w:rFonts w:ascii="Calibri" w:hAnsi="Calibri"/>
          <w:lang w:val="en-GB"/>
        </w:rPr>
        <w:t>physical</w:t>
      </w:r>
      <w:r w:rsidR="009A5DC9" w:rsidRPr="00FA3985">
        <w:rPr>
          <w:rFonts w:ascii="Calibri" w:hAnsi="Calibri"/>
          <w:lang w:val="en-GB"/>
        </w:rPr>
        <w:t xml:space="preserve"> activity for themselves while their children are completing their sessions.</w:t>
      </w:r>
      <w:r w:rsidR="009777A5" w:rsidRPr="00FA3985">
        <w:rPr>
          <w:rFonts w:ascii="Calibri" w:hAnsi="Calibri"/>
          <w:lang w:val="en-GB"/>
        </w:rPr>
        <w:t xml:space="preserve"> Meanwhile, some </w:t>
      </w:r>
      <w:r w:rsidR="001401E3">
        <w:rPr>
          <w:rFonts w:ascii="Calibri" w:hAnsi="Calibri"/>
          <w:lang w:val="en-GB"/>
        </w:rPr>
        <w:t xml:space="preserve">adults (40-59) </w:t>
      </w:r>
      <w:r w:rsidR="009777A5" w:rsidRPr="00FA3985">
        <w:rPr>
          <w:rFonts w:ascii="Calibri" w:hAnsi="Calibri"/>
          <w:lang w:val="en-GB"/>
        </w:rPr>
        <w:t>who enjoyed playing team sports such as football, basketball, hockey and netball at highly competitive levels and</w:t>
      </w:r>
      <w:r w:rsidR="00380CC4" w:rsidRPr="00FA3985">
        <w:rPr>
          <w:rFonts w:ascii="Calibri" w:hAnsi="Calibri"/>
          <w:lang w:val="en-GB"/>
        </w:rPr>
        <w:t xml:space="preserve"> picked up </w:t>
      </w:r>
      <w:r w:rsidR="009777A5" w:rsidRPr="00FA3985">
        <w:rPr>
          <w:rFonts w:ascii="Calibri" w:hAnsi="Calibri"/>
          <w:lang w:val="en-GB"/>
        </w:rPr>
        <w:t xml:space="preserve">some injuries </w:t>
      </w:r>
      <w:r w:rsidR="00380CC4" w:rsidRPr="00FA3985">
        <w:rPr>
          <w:rFonts w:ascii="Calibri" w:hAnsi="Calibri"/>
          <w:lang w:val="en-GB"/>
        </w:rPr>
        <w:t xml:space="preserve">along the way </w:t>
      </w:r>
      <w:r w:rsidR="009777A5" w:rsidRPr="00FA3985">
        <w:rPr>
          <w:rFonts w:ascii="Calibri" w:hAnsi="Calibri"/>
          <w:lang w:val="en-GB"/>
        </w:rPr>
        <w:t>are often advised to refrain from participating at competitive level to limit the potential injuries of high impact sports on their aging bodies. Thus</w:t>
      </w:r>
      <w:r w:rsidR="00697CF8" w:rsidRPr="00FA3985">
        <w:rPr>
          <w:rFonts w:ascii="Calibri" w:hAnsi="Calibri"/>
          <w:lang w:val="en-GB"/>
        </w:rPr>
        <w:t>,</w:t>
      </w:r>
      <w:r w:rsidR="009777A5" w:rsidRPr="00FA3985">
        <w:rPr>
          <w:rFonts w:ascii="Calibri" w:hAnsi="Calibri"/>
          <w:lang w:val="en-GB"/>
        </w:rPr>
        <w:t xml:space="preserve"> the emergence of </w:t>
      </w:r>
      <w:r w:rsidR="00697CF8" w:rsidRPr="00FA3985">
        <w:rPr>
          <w:rFonts w:ascii="Calibri" w:hAnsi="Calibri"/>
          <w:lang w:val="en-GB"/>
        </w:rPr>
        <w:t>“</w:t>
      </w:r>
      <w:r w:rsidR="009777A5" w:rsidRPr="00FA3985">
        <w:rPr>
          <w:rFonts w:ascii="Calibri" w:hAnsi="Calibri"/>
          <w:lang w:val="en-GB"/>
        </w:rPr>
        <w:t xml:space="preserve">walking </w:t>
      </w:r>
      <w:r w:rsidR="00697CF8" w:rsidRPr="00FA3985">
        <w:rPr>
          <w:rFonts w:ascii="Calibri" w:hAnsi="Calibri"/>
          <w:lang w:val="en-GB"/>
        </w:rPr>
        <w:t>sports”</w:t>
      </w:r>
      <w:r w:rsidR="00F42E1B" w:rsidRPr="00FA3985">
        <w:rPr>
          <w:rFonts w:ascii="Calibri" w:hAnsi="Calibri"/>
        </w:rPr>
        <w:t xml:space="preserve"> </w:t>
      </w:r>
      <w:r w:rsidR="00EE5C54" w:rsidRPr="00FA3985">
        <w:rPr>
          <w:rFonts w:ascii="Calibri" w:hAnsi="Calibri"/>
          <w:lang w:val="en-GB"/>
        </w:rPr>
        <w:t>(</w:t>
      </w:r>
      <w:hyperlink r:id="rId8" w:history="1">
        <w:r w:rsidR="00EE5C54" w:rsidRPr="00FA3985">
          <w:rPr>
            <w:rStyle w:val="Hyperlink"/>
            <w:rFonts w:ascii="Calibri" w:hAnsi="Calibri"/>
            <w:lang w:val="en-GB"/>
          </w:rPr>
          <w:t>http://www.saga.co.uk/magazine/health-wellbeing/exercise-fitness/walking-sports#</w:t>
        </w:r>
      </w:hyperlink>
      <w:r w:rsidR="00EE5C54" w:rsidRPr="00FA3985">
        <w:rPr>
          <w:rFonts w:ascii="Calibri" w:hAnsi="Calibri"/>
          <w:lang w:val="en-GB"/>
        </w:rPr>
        <w:t xml:space="preserve">; </w:t>
      </w:r>
      <w:hyperlink r:id="rId9" w:history="1">
        <w:r w:rsidR="00EE5C54" w:rsidRPr="00FA3985">
          <w:rPr>
            <w:rStyle w:val="Hyperlink"/>
            <w:rFonts w:ascii="Calibri" w:hAnsi="Calibri"/>
            <w:lang w:val="en-GB"/>
          </w:rPr>
          <w:t>http://www.over50s.com/walking-sports-50/</w:t>
        </w:r>
      </w:hyperlink>
      <w:r w:rsidR="00EE5C54" w:rsidRPr="00FA3985">
        <w:rPr>
          <w:rFonts w:ascii="Calibri" w:hAnsi="Calibri"/>
          <w:lang w:val="en-GB"/>
        </w:rPr>
        <w:t>)</w:t>
      </w:r>
      <w:r w:rsidR="004F1C4A" w:rsidRPr="00FA3985">
        <w:rPr>
          <w:rFonts w:ascii="Calibri" w:hAnsi="Calibri"/>
          <w:lang w:val="en-GB"/>
        </w:rPr>
        <w:t xml:space="preserve"> </w:t>
      </w:r>
      <w:r w:rsidR="00EE5C54" w:rsidRPr="00FA3985">
        <w:rPr>
          <w:rFonts w:ascii="Calibri" w:hAnsi="Calibri"/>
        </w:rPr>
        <w:t xml:space="preserve">are gaining acceptance by some governing bodies such as: </w:t>
      </w:r>
    </w:p>
    <w:p w14:paraId="7A05A506" w14:textId="77777777" w:rsidR="00F42E1B" w:rsidRPr="00FA3985" w:rsidRDefault="009777A5" w:rsidP="001F6221">
      <w:pPr>
        <w:pStyle w:val="ListParagraph"/>
        <w:numPr>
          <w:ilvl w:val="0"/>
          <w:numId w:val="28"/>
        </w:numPr>
        <w:spacing w:line="300" w:lineRule="exact"/>
        <w:jc w:val="both"/>
        <w:rPr>
          <w:rFonts w:ascii="Calibri" w:hAnsi="Calibri"/>
          <w:szCs w:val="22"/>
          <w:lang w:val="en-GB"/>
        </w:rPr>
      </w:pPr>
      <w:r w:rsidRPr="00FA3985">
        <w:rPr>
          <w:rFonts w:ascii="Calibri" w:hAnsi="Calibri"/>
          <w:szCs w:val="22"/>
          <w:lang w:val="en-GB"/>
        </w:rPr>
        <w:lastRenderedPageBreak/>
        <w:t>basketball</w:t>
      </w:r>
      <w:r w:rsidR="00F42E1B" w:rsidRPr="00FA3985">
        <w:rPr>
          <w:rFonts w:ascii="Calibri" w:hAnsi="Calibri"/>
          <w:szCs w:val="22"/>
          <w:lang w:val="en-GB"/>
        </w:rPr>
        <w:t xml:space="preserve"> (</w:t>
      </w:r>
      <w:hyperlink r:id="rId10" w:history="1">
        <w:r w:rsidR="00F42E1B" w:rsidRPr="00FA3985">
          <w:rPr>
            <w:rStyle w:val="Hyperlink"/>
            <w:rFonts w:ascii="Calibri" w:hAnsi="Calibri"/>
            <w:szCs w:val="22"/>
            <w:lang w:val="en-GB"/>
          </w:rPr>
          <w:t>http://www.surreysportspark.co.uk/sports/Basketball/Walking%20Basketball/</w:t>
        </w:r>
      </w:hyperlink>
      <w:r w:rsidR="00F42E1B" w:rsidRPr="00FA3985">
        <w:rPr>
          <w:rFonts w:ascii="Calibri" w:hAnsi="Calibri"/>
          <w:szCs w:val="22"/>
          <w:lang w:val="en-GB"/>
        </w:rPr>
        <w:t>)</w:t>
      </w:r>
      <w:r w:rsidR="00415FF9" w:rsidRPr="00FA3985">
        <w:rPr>
          <w:rFonts w:ascii="Calibri" w:hAnsi="Calibri"/>
          <w:szCs w:val="22"/>
          <w:lang w:val="en-GB"/>
        </w:rPr>
        <w:t xml:space="preserve"> </w:t>
      </w:r>
    </w:p>
    <w:p w14:paraId="4598D090" w14:textId="77777777" w:rsidR="00F42E1B" w:rsidRPr="00FA3985" w:rsidRDefault="00415FF9" w:rsidP="001F6221">
      <w:pPr>
        <w:pStyle w:val="ListParagraph"/>
        <w:numPr>
          <w:ilvl w:val="0"/>
          <w:numId w:val="28"/>
        </w:numPr>
        <w:spacing w:line="300" w:lineRule="exact"/>
        <w:jc w:val="both"/>
        <w:rPr>
          <w:rFonts w:ascii="Calibri" w:hAnsi="Calibri"/>
          <w:szCs w:val="22"/>
          <w:lang w:val="en-GB"/>
        </w:rPr>
      </w:pPr>
      <w:r w:rsidRPr="00FA3985">
        <w:rPr>
          <w:rFonts w:ascii="Calibri" w:hAnsi="Calibri"/>
          <w:szCs w:val="22"/>
          <w:lang w:val="en-GB"/>
        </w:rPr>
        <w:t xml:space="preserve">netball </w:t>
      </w:r>
      <w:r w:rsidR="00F42E1B" w:rsidRPr="00FA3985">
        <w:rPr>
          <w:rFonts w:ascii="Calibri" w:hAnsi="Calibri"/>
          <w:szCs w:val="22"/>
          <w:lang w:val="en-GB"/>
        </w:rPr>
        <w:t>(</w:t>
      </w:r>
      <w:hyperlink r:id="rId11" w:history="1">
        <w:r w:rsidR="00F42E1B" w:rsidRPr="00FA3985">
          <w:rPr>
            <w:rStyle w:val="Hyperlink"/>
            <w:rFonts w:ascii="Calibri" w:hAnsi="Calibri"/>
            <w:szCs w:val="22"/>
            <w:lang w:val="en-GB"/>
          </w:rPr>
          <w:t>http://www.englandnetball.co.uk/my-game/Walking_Netball</w:t>
        </w:r>
      </w:hyperlink>
      <w:r w:rsidR="00F42E1B" w:rsidRPr="00FA3985">
        <w:rPr>
          <w:rFonts w:ascii="Calibri" w:hAnsi="Calibri"/>
          <w:szCs w:val="22"/>
          <w:lang w:val="en-GB"/>
        </w:rPr>
        <w:t>)</w:t>
      </w:r>
    </w:p>
    <w:p w14:paraId="1286080C" w14:textId="77777777" w:rsidR="00F42E1B" w:rsidRPr="00FA3985" w:rsidRDefault="00415FF9" w:rsidP="001F6221">
      <w:pPr>
        <w:pStyle w:val="ListParagraph"/>
        <w:numPr>
          <w:ilvl w:val="0"/>
          <w:numId w:val="28"/>
        </w:numPr>
        <w:spacing w:line="300" w:lineRule="exact"/>
        <w:jc w:val="both"/>
        <w:rPr>
          <w:rFonts w:ascii="Calibri" w:hAnsi="Calibri"/>
          <w:szCs w:val="22"/>
          <w:lang w:val="en-GB"/>
        </w:rPr>
      </w:pPr>
      <w:r w:rsidRPr="00FA3985">
        <w:rPr>
          <w:rFonts w:ascii="Calibri" w:hAnsi="Calibri"/>
          <w:szCs w:val="22"/>
          <w:lang w:val="en-GB"/>
        </w:rPr>
        <w:t xml:space="preserve">rounders  </w:t>
      </w:r>
      <w:r w:rsidR="00880F0F" w:rsidRPr="00FA3985">
        <w:rPr>
          <w:rFonts w:ascii="Calibri" w:hAnsi="Calibri"/>
          <w:szCs w:val="22"/>
          <w:lang w:val="en-GB"/>
        </w:rPr>
        <w:t>(</w:t>
      </w:r>
      <w:hyperlink r:id="rId12" w:history="1">
        <w:r w:rsidR="00880F0F" w:rsidRPr="00FA3985">
          <w:rPr>
            <w:rStyle w:val="Hyperlink"/>
            <w:rFonts w:ascii="Calibri" w:hAnsi="Calibri"/>
            <w:szCs w:val="22"/>
            <w:lang w:val="en-GB"/>
          </w:rPr>
          <w:t>http://www.roundersengland.co.uk/play/rules/</w:t>
        </w:r>
      </w:hyperlink>
      <w:r w:rsidR="00880F0F" w:rsidRPr="00FA3985">
        <w:rPr>
          <w:rFonts w:ascii="Calibri" w:hAnsi="Calibri"/>
          <w:szCs w:val="22"/>
          <w:lang w:val="en-GB"/>
        </w:rPr>
        <w:t>)</w:t>
      </w:r>
    </w:p>
    <w:p w14:paraId="3AEF5EC5" w14:textId="77777777" w:rsidR="00F42E1B" w:rsidRPr="00FA3985" w:rsidRDefault="00F42E1B" w:rsidP="001F6221">
      <w:pPr>
        <w:pStyle w:val="ListParagraph"/>
        <w:numPr>
          <w:ilvl w:val="0"/>
          <w:numId w:val="28"/>
        </w:numPr>
        <w:spacing w:line="300" w:lineRule="exact"/>
        <w:jc w:val="both"/>
        <w:rPr>
          <w:rFonts w:ascii="Calibri" w:hAnsi="Calibri"/>
          <w:szCs w:val="22"/>
          <w:lang w:val="en-GB"/>
        </w:rPr>
      </w:pPr>
      <w:r w:rsidRPr="00FA3985">
        <w:rPr>
          <w:rFonts w:ascii="Calibri" w:hAnsi="Calibri"/>
          <w:szCs w:val="22"/>
          <w:lang w:val="en-GB"/>
        </w:rPr>
        <w:t>f</w:t>
      </w:r>
      <w:r w:rsidR="00415FF9" w:rsidRPr="00FA3985">
        <w:rPr>
          <w:rFonts w:ascii="Calibri" w:hAnsi="Calibri"/>
          <w:szCs w:val="22"/>
          <w:lang w:val="en-GB"/>
        </w:rPr>
        <w:t>ootball (</w:t>
      </w:r>
      <w:hyperlink r:id="rId13" w:history="1">
        <w:r w:rsidR="00415FF9" w:rsidRPr="00FA3985">
          <w:rPr>
            <w:rStyle w:val="Hyperlink"/>
            <w:rFonts w:ascii="Calibri" w:hAnsi="Calibri"/>
            <w:szCs w:val="22"/>
            <w:lang w:val="en-GB"/>
          </w:rPr>
          <w:t>http://www.walkingfootballunited.co.uk/</w:t>
        </w:r>
      </w:hyperlink>
      <w:r w:rsidR="00415FF9" w:rsidRPr="00FA3985">
        <w:rPr>
          <w:rFonts w:ascii="Calibri" w:hAnsi="Calibri"/>
          <w:szCs w:val="22"/>
          <w:lang w:val="en-GB"/>
        </w:rPr>
        <w:t xml:space="preserve"> </w:t>
      </w:r>
      <w:r w:rsidRPr="00FA3985">
        <w:rPr>
          <w:rFonts w:ascii="Calibri" w:hAnsi="Calibri"/>
          <w:szCs w:val="22"/>
          <w:lang w:val="en-GB"/>
        </w:rPr>
        <w:t xml:space="preserve">; </w:t>
      </w:r>
      <w:hyperlink r:id="rId14" w:history="1">
        <w:r w:rsidR="00415FF9" w:rsidRPr="00FA3985">
          <w:rPr>
            <w:rStyle w:val="Hyperlink"/>
            <w:rFonts w:ascii="Calibri" w:hAnsi="Calibri"/>
            <w:szCs w:val="22"/>
            <w:lang w:val="en-GB"/>
          </w:rPr>
          <w:t>http://www.worldamputeefootball.com/rules_i.htm</w:t>
        </w:r>
      </w:hyperlink>
      <w:r w:rsidR="00415FF9" w:rsidRPr="00FA3985">
        <w:rPr>
          <w:rFonts w:ascii="Calibri" w:hAnsi="Calibri"/>
          <w:szCs w:val="22"/>
          <w:lang w:val="en-GB"/>
        </w:rPr>
        <w:t xml:space="preserve">) </w:t>
      </w:r>
    </w:p>
    <w:p w14:paraId="0C137E11" w14:textId="77777777" w:rsidR="00F42E1B" w:rsidRPr="00FA3985" w:rsidRDefault="00415FF9" w:rsidP="001F6221">
      <w:pPr>
        <w:pStyle w:val="ListParagraph"/>
        <w:numPr>
          <w:ilvl w:val="0"/>
          <w:numId w:val="28"/>
        </w:numPr>
        <w:spacing w:line="300" w:lineRule="exact"/>
        <w:jc w:val="both"/>
        <w:rPr>
          <w:rFonts w:ascii="Calibri" w:hAnsi="Calibri"/>
          <w:szCs w:val="22"/>
          <w:lang w:val="en-GB"/>
        </w:rPr>
      </w:pPr>
      <w:r w:rsidRPr="00FA3985">
        <w:rPr>
          <w:rFonts w:ascii="Calibri" w:hAnsi="Calibri"/>
          <w:szCs w:val="22"/>
          <w:lang w:val="en-GB"/>
        </w:rPr>
        <w:t xml:space="preserve">hockey </w:t>
      </w:r>
      <w:hyperlink r:id="rId15" w:history="1">
        <w:r w:rsidRPr="00FA3985">
          <w:rPr>
            <w:rStyle w:val="Hyperlink"/>
            <w:rFonts w:ascii="Calibri" w:hAnsi="Calibri"/>
            <w:szCs w:val="22"/>
            <w:lang w:val="en-GB"/>
          </w:rPr>
          <w:t>https://www.youtube.com/watch?v=HRPYmHzI70s</w:t>
        </w:r>
      </w:hyperlink>
      <w:r w:rsidRPr="00FA3985">
        <w:rPr>
          <w:rFonts w:ascii="Calibri" w:hAnsi="Calibri"/>
          <w:szCs w:val="22"/>
          <w:lang w:val="en-GB"/>
        </w:rPr>
        <w:t xml:space="preserve"> </w:t>
      </w:r>
    </w:p>
    <w:p w14:paraId="62D80520" w14:textId="77777777" w:rsidR="00880F0F" w:rsidRPr="00FA3985" w:rsidRDefault="00880F0F" w:rsidP="001F6221">
      <w:pPr>
        <w:pStyle w:val="ListParagraph"/>
        <w:numPr>
          <w:ilvl w:val="0"/>
          <w:numId w:val="28"/>
        </w:numPr>
        <w:spacing w:line="300" w:lineRule="exact"/>
        <w:jc w:val="both"/>
        <w:rPr>
          <w:rFonts w:ascii="Calibri" w:hAnsi="Calibri"/>
          <w:szCs w:val="22"/>
          <w:lang w:val="en-GB"/>
        </w:rPr>
      </w:pPr>
      <w:r w:rsidRPr="00FA3985">
        <w:rPr>
          <w:rFonts w:ascii="Calibri" w:hAnsi="Calibri"/>
          <w:szCs w:val="22"/>
          <w:lang w:val="en-GB"/>
        </w:rPr>
        <w:t>rugby (</w:t>
      </w:r>
      <w:hyperlink r:id="rId16" w:history="1">
        <w:r w:rsidRPr="00FA3985">
          <w:rPr>
            <w:rStyle w:val="Hyperlink"/>
            <w:rFonts w:ascii="Calibri" w:hAnsi="Calibri"/>
            <w:szCs w:val="22"/>
            <w:lang w:val="en-GB"/>
          </w:rPr>
          <w:t>http://www.telegraph.co.uk/news/health/elder/11816791/Rugby-as-youve-never-seen-it-before-older-players-give-game-a-more-genteel-pace.html</w:t>
        </w:r>
      </w:hyperlink>
      <w:r w:rsidRPr="00FA3985">
        <w:rPr>
          <w:rFonts w:ascii="Calibri" w:hAnsi="Calibri"/>
          <w:szCs w:val="22"/>
          <w:lang w:val="en-GB"/>
        </w:rPr>
        <w:t>)</w:t>
      </w:r>
    </w:p>
    <w:p w14:paraId="14498A40" w14:textId="77777777" w:rsidR="00EE5C54" w:rsidRPr="00FA3985" w:rsidRDefault="00EE5C54" w:rsidP="001F6221">
      <w:pPr>
        <w:spacing w:line="300" w:lineRule="exact"/>
        <w:ind w:left="360"/>
        <w:jc w:val="both"/>
        <w:rPr>
          <w:rFonts w:ascii="Calibri" w:hAnsi="Calibri"/>
          <w:lang w:val="en-GB"/>
        </w:rPr>
      </w:pPr>
    </w:p>
    <w:p w14:paraId="644962C2" w14:textId="77777777" w:rsidR="00875FB5" w:rsidRPr="00FA3985" w:rsidRDefault="00644741" w:rsidP="001F6221">
      <w:pPr>
        <w:spacing w:line="300" w:lineRule="exact"/>
        <w:jc w:val="both"/>
        <w:rPr>
          <w:rFonts w:ascii="Calibri" w:hAnsi="Calibri"/>
          <w:lang w:val="en-GB"/>
        </w:rPr>
      </w:pPr>
      <w:r w:rsidRPr="00FA3985">
        <w:rPr>
          <w:rFonts w:ascii="Calibri" w:hAnsi="Calibri"/>
          <w:lang w:val="en-GB"/>
        </w:rPr>
        <w:t>Meanwhile a report by</w:t>
      </w:r>
      <w:r w:rsidR="009777A5" w:rsidRPr="00FA3985">
        <w:rPr>
          <w:rFonts w:ascii="Calibri" w:hAnsi="Calibri"/>
          <w:lang w:val="en-GB"/>
        </w:rPr>
        <w:t xml:space="preserve"> </w:t>
      </w:r>
      <w:r w:rsidR="00875FB5" w:rsidRPr="00FA3985">
        <w:rPr>
          <w:rFonts w:ascii="Calibri" w:hAnsi="Calibri"/>
          <w:lang w:val="en-GB"/>
        </w:rPr>
        <w:t xml:space="preserve">Special Eurobarometer 412: </w:t>
      </w:r>
      <w:r w:rsidRPr="00FA3985">
        <w:rPr>
          <w:rFonts w:ascii="Calibri" w:hAnsi="Calibri"/>
          <w:lang w:val="en-GB"/>
        </w:rPr>
        <w:t>Sport and physical activity</w:t>
      </w:r>
      <w:r w:rsidR="00875FB5" w:rsidRPr="00FA3985">
        <w:rPr>
          <w:rFonts w:ascii="Calibri" w:hAnsi="Calibri"/>
          <w:lang w:val="en-GB"/>
        </w:rPr>
        <w:t xml:space="preserve"> (March, 2014</w:t>
      </w:r>
      <w:r w:rsidR="0032355C" w:rsidRPr="00FA3985">
        <w:rPr>
          <w:rFonts w:ascii="Calibri" w:hAnsi="Calibri"/>
          <w:lang w:val="en-GB"/>
        </w:rPr>
        <w:t xml:space="preserve"> </w:t>
      </w:r>
      <w:hyperlink r:id="rId17" w:history="1">
        <w:r w:rsidR="0032355C" w:rsidRPr="00FA3985">
          <w:rPr>
            <w:rStyle w:val="Hyperlink"/>
            <w:rFonts w:ascii="Calibri" w:hAnsi="Calibri"/>
            <w:lang w:val="en-GB"/>
          </w:rPr>
          <w:t>http://ec.europa.eu/health/nutrition_physical_activity/docs/ebs_412_en.pdf</w:t>
        </w:r>
      </w:hyperlink>
      <w:r w:rsidR="00875FB5" w:rsidRPr="00FA3985">
        <w:rPr>
          <w:rFonts w:ascii="Calibri" w:hAnsi="Calibri"/>
          <w:lang w:val="en-GB"/>
        </w:rPr>
        <w:t>)</w:t>
      </w:r>
      <w:r w:rsidRPr="00FA3985">
        <w:rPr>
          <w:rFonts w:ascii="Calibri" w:hAnsi="Calibri"/>
          <w:lang w:val="en-GB"/>
        </w:rPr>
        <w:t xml:space="preserve"> revealed that </w:t>
      </w:r>
      <w:r w:rsidR="0032355C" w:rsidRPr="00FA3985">
        <w:rPr>
          <w:rFonts w:ascii="Calibri" w:hAnsi="Calibri"/>
          <w:lang w:val="en-GB"/>
        </w:rPr>
        <w:t xml:space="preserve">61% of those aged 46-54; and 70% of those aged 55+ seldom or never participate in physical activity and sports. </w:t>
      </w:r>
      <w:r w:rsidR="00697CF8" w:rsidRPr="00FA3985">
        <w:rPr>
          <w:rFonts w:ascii="Calibri" w:hAnsi="Calibri"/>
          <w:lang w:val="en-GB"/>
        </w:rPr>
        <w:t xml:space="preserve"> </w:t>
      </w:r>
    </w:p>
    <w:p w14:paraId="6E5E9E71" w14:textId="2F9F8C49" w:rsidR="00E1344B" w:rsidRPr="00E1344B" w:rsidRDefault="00B74D55" w:rsidP="00E1344B">
      <w:pPr>
        <w:spacing w:line="300" w:lineRule="exact"/>
        <w:jc w:val="both"/>
        <w:rPr>
          <w:rFonts w:ascii="Calibri" w:hAnsi="Calibri"/>
          <w:lang w:val="en-GB"/>
        </w:rPr>
      </w:pPr>
      <w:r w:rsidRPr="00FA3985">
        <w:rPr>
          <w:rFonts w:ascii="Calibri" w:hAnsi="Calibri"/>
          <w:lang w:val="en-GB"/>
        </w:rPr>
        <w:t xml:space="preserve">At the same time, the </w:t>
      </w:r>
      <w:r w:rsidR="0047394D" w:rsidRPr="00FA3985">
        <w:rPr>
          <w:rFonts w:ascii="Calibri" w:hAnsi="Calibri"/>
          <w:lang w:val="en-GB"/>
        </w:rPr>
        <w:t>Wearable technologies are a relatively new entrant in the health and fitness sector. Examples of health and fitness wearable devices and applications include health monitors, fitness trackers, activity monitors, and analysis aids. According to Orange (2014), fitness and medical wearables accounted for 60% of the wearables market in 2013 and it is predicted that the health wearables market will be worth roughly £ 3.7 billion by 2019. The increase of wearable health and fitness devices remains an ongoing trend; the technology associated with these wearable devices is improving at a fast rate. Devices are becoming increasingly smaller and more energy efficient, making them better suited for continuously sensing and giving feedback.</w:t>
      </w:r>
      <w:r w:rsidR="0047394D" w:rsidRPr="00FA3985">
        <w:rPr>
          <w:rFonts w:ascii="Calibri" w:hAnsi="Calibri"/>
        </w:rPr>
        <w:t xml:space="preserve"> </w:t>
      </w:r>
      <w:r w:rsidR="0047394D" w:rsidRPr="00FA3985">
        <w:rPr>
          <w:rFonts w:ascii="Calibri" w:hAnsi="Calibri"/>
          <w:lang w:val="en-GB"/>
        </w:rPr>
        <w:t xml:space="preserve">Shuger </w:t>
      </w:r>
      <w:r w:rsidR="0047394D" w:rsidRPr="00FA3985">
        <w:rPr>
          <w:rFonts w:ascii="Calibri" w:hAnsi="Calibri"/>
          <w:i/>
          <w:lang w:val="en-GB"/>
        </w:rPr>
        <w:t>et al</w:t>
      </w:r>
      <w:r w:rsidR="0047394D" w:rsidRPr="00FA3985">
        <w:rPr>
          <w:rFonts w:ascii="Calibri" w:hAnsi="Calibri"/>
          <w:lang w:val="en-GB"/>
        </w:rPr>
        <w:t xml:space="preserve"> (2011)</w:t>
      </w:r>
      <w:r w:rsidR="00EE5C54" w:rsidRPr="00FA3985">
        <w:rPr>
          <w:rStyle w:val="FootnoteReference"/>
          <w:rFonts w:ascii="Calibri" w:hAnsi="Calibri"/>
          <w:lang w:val="en-GB"/>
        </w:rPr>
        <w:footnoteReference w:id="2"/>
      </w:r>
      <w:r w:rsidR="0047394D" w:rsidRPr="00FA3985">
        <w:rPr>
          <w:rFonts w:ascii="Calibri" w:hAnsi="Calibri"/>
          <w:lang w:val="en-GB"/>
        </w:rPr>
        <w:t xml:space="preserve"> in the </w:t>
      </w:r>
      <w:r w:rsidR="00E1344B" w:rsidRPr="004B3E2E">
        <w:rPr>
          <w:rFonts w:ascii="Calibri" w:hAnsi="Calibri"/>
          <w:i/>
          <w:lang w:val="en-GB"/>
        </w:rPr>
        <w:t>I</w:t>
      </w:r>
      <w:r w:rsidR="0047394D" w:rsidRPr="004B3E2E">
        <w:rPr>
          <w:rFonts w:ascii="Calibri" w:hAnsi="Calibri"/>
          <w:i/>
          <w:lang w:val="en-GB"/>
        </w:rPr>
        <w:t xml:space="preserve">nternational </w:t>
      </w:r>
      <w:r w:rsidR="00E1344B" w:rsidRPr="004B3E2E">
        <w:rPr>
          <w:rFonts w:ascii="Calibri" w:hAnsi="Calibri"/>
          <w:i/>
          <w:lang w:val="en-GB"/>
        </w:rPr>
        <w:t>J</w:t>
      </w:r>
      <w:r w:rsidR="0047394D" w:rsidRPr="004B3E2E">
        <w:rPr>
          <w:rFonts w:ascii="Calibri" w:hAnsi="Calibri"/>
          <w:i/>
          <w:lang w:val="en-GB"/>
        </w:rPr>
        <w:t xml:space="preserve">ournal of </w:t>
      </w:r>
      <w:r w:rsidR="00E1344B" w:rsidRPr="004B3E2E">
        <w:rPr>
          <w:rFonts w:ascii="Calibri" w:hAnsi="Calibri"/>
          <w:i/>
          <w:lang w:val="en-GB"/>
        </w:rPr>
        <w:t>Behavioural</w:t>
      </w:r>
      <w:r w:rsidR="0047394D" w:rsidRPr="004B3E2E">
        <w:rPr>
          <w:rFonts w:ascii="Calibri" w:hAnsi="Calibri"/>
          <w:i/>
          <w:lang w:val="en-GB"/>
        </w:rPr>
        <w:t xml:space="preserve"> Nutrition and Physical Activity</w:t>
      </w:r>
      <w:r w:rsidR="0047394D" w:rsidRPr="00FA3985">
        <w:rPr>
          <w:rFonts w:ascii="Calibri" w:hAnsi="Calibri"/>
          <w:lang w:val="en-GB"/>
        </w:rPr>
        <w:t xml:space="preserve"> concluded that continuous self-monitoring from wearable technology with real-time feedback </w:t>
      </w:r>
      <w:r w:rsidR="001B0FF5" w:rsidRPr="00FA3985">
        <w:rPr>
          <w:rFonts w:ascii="Calibri" w:hAnsi="Calibri"/>
          <w:lang w:val="en-GB"/>
        </w:rPr>
        <w:t>might</w:t>
      </w:r>
      <w:r w:rsidR="0047394D" w:rsidRPr="00FA3985">
        <w:rPr>
          <w:rFonts w:ascii="Calibri" w:hAnsi="Calibri"/>
          <w:lang w:val="en-GB"/>
        </w:rPr>
        <w:t xml:space="preserve"> be particularly useful to enhance lifestyle changes that promote weight loss in sedentary overweight or obese adults. This strategy, combined with a group-based behavio</w:t>
      </w:r>
      <w:r w:rsidR="00E1344B">
        <w:rPr>
          <w:rFonts w:ascii="Calibri" w:hAnsi="Calibri"/>
          <w:lang w:val="en-GB"/>
        </w:rPr>
        <w:t>u</w:t>
      </w:r>
      <w:r w:rsidR="0047394D" w:rsidRPr="00FA3985">
        <w:rPr>
          <w:rFonts w:ascii="Calibri" w:hAnsi="Calibri"/>
          <w:lang w:val="en-GB"/>
        </w:rPr>
        <w:t>ral intervention, may yield optimal weight loss</w:t>
      </w:r>
      <w:r w:rsidR="00D40726">
        <w:rPr>
          <w:rFonts w:ascii="Calibri" w:hAnsi="Calibri"/>
          <w:lang w:val="en-GB"/>
        </w:rPr>
        <w:t xml:space="preserve"> Nevertheless,  Middelweerd</w:t>
      </w:r>
      <w:r w:rsidR="00D40726" w:rsidRPr="00D40726">
        <w:rPr>
          <w:rFonts w:ascii="Calibri" w:hAnsi="Calibri"/>
          <w:i/>
          <w:lang w:val="en-GB"/>
        </w:rPr>
        <w:t xml:space="preserve"> </w:t>
      </w:r>
      <w:r w:rsidR="00D40726" w:rsidRPr="004B3E2E">
        <w:rPr>
          <w:rFonts w:ascii="Calibri" w:hAnsi="Calibri"/>
          <w:i/>
          <w:lang w:val="en-GB"/>
        </w:rPr>
        <w:t>et al</w:t>
      </w:r>
      <w:r w:rsidR="00D40726">
        <w:rPr>
          <w:rFonts w:ascii="Calibri" w:hAnsi="Calibri"/>
          <w:lang w:val="en-GB"/>
        </w:rPr>
        <w:t xml:space="preserve"> (2014) </w:t>
      </w:r>
      <w:r w:rsidR="00D40726">
        <w:rPr>
          <w:rStyle w:val="FootnoteReference"/>
          <w:rFonts w:ascii="Calibri" w:hAnsi="Calibri"/>
          <w:lang w:val="en-GB"/>
        </w:rPr>
        <w:footnoteReference w:id="3"/>
      </w:r>
      <w:r w:rsidR="00D40726">
        <w:rPr>
          <w:rFonts w:ascii="Calibri" w:hAnsi="Calibri"/>
          <w:lang w:val="en-GB"/>
        </w:rPr>
        <w:t xml:space="preserve"> noted that although the m</w:t>
      </w:r>
      <w:r w:rsidR="00E1344B" w:rsidRPr="00E1344B">
        <w:rPr>
          <w:rFonts w:ascii="Calibri" w:hAnsi="Calibri"/>
          <w:lang w:val="en-GB"/>
        </w:rPr>
        <w:t>ost frequently techniques</w:t>
      </w:r>
      <w:r w:rsidR="00D40726">
        <w:rPr>
          <w:rFonts w:ascii="Calibri" w:hAnsi="Calibri"/>
          <w:lang w:val="en-GB"/>
        </w:rPr>
        <w:t xml:space="preserve"> of wearable technology include</w:t>
      </w:r>
      <w:r w:rsidR="00E1344B" w:rsidRPr="00E1344B">
        <w:rPr>
          <w:rFonts w:ascii="Calibri" w:hAnsi="Calibri"/>
          <w:lang w:val="en-GB"/>
        </w:rPr>
        <w:t xml:space="preserve"> self-monitoring, providing feedback on performance, and goal-setting</w:t>
      </w:r>
      <w:r w:rsidR="00D40726" w:rsidRPr="00D40726">
        <w:t xml:space="preserve"> </w:t>
      </w:r>
      <w:r w:rsidR="00D40726">
        <w:t xml:space="preserve"> the q</w:t>
      </w:r>
      <w:r w:rsidR="00D40726" w:rsidRPr="00D40726">
        <w:rPr>
          <w:rFonts w:ascii="Calibri" w:hAnsi="Calibri"/>
          <w:lang w:val="en-GB"/>
        </w:rPr>
        <w:t>quality of app</w:t>
      </w:r>
      <w:r w:rsidR="00D40726">
        <w:rPr>
          <w:rFonts w:ascii="Calibri" w:hAnsi="Calibri"/>
          <w:lang w:val="en-GB"/>
        </w:rPr>
        <w:t>lications (apps) with regards to</w:t>
      </w:r>
      <w:r w:rsidR="00D40726" w:rsidRPr="00D40726">
        <w:rPr>
          <w:rFonts w:ascii="Calibri" w:hAnsi="Calibri"/>
          <w:lang w:val="en-GB"/>
        </w:rPr>
        <w:t xml:space="preserve"> health behaviour change techniques is unclear</w:t>
      </w:r>
      <w:r w:rsidR="00D40726">
        <w:rPr>
          <w:rFonts w:ascii="Calibri" w:hAnsi="Calibri"/>
          <w:lang w:val="en-GB"/>
        </w:rPr>
        <w:t>. This case will be challenging the knowledge, understanding, skills and leadership required to engage participants in HEPA.</w:t>
      </w:r>
    </w:p>
    <w:p w14:paraId="47360044" w14:textId="16B16EFB" w:rsidR="0040743F" w:rsidRPr="00FA3985" w:rsidRDefault="00697CF8" w:rsidP="00EE5C54">
      <w:pPr>
        <w:spacing w:line="300" w:lineRule="exact"/>
        <w:jc w:val="both"/>
        <w:rPr>
          <w:rFonts w:ascii="Calibri" w:hAnsi="Calibri"/>
          <w:bCs/>
          <w:lang w:val="en-GB"/>
        </w:rPr>
      </w:pPr>
      <w:r w:rsidRPr="00FA3985">
        <w:rPr>
          <w:rFonts w:ascii="Calibri" w:hAnsi="Calibri"/>
          <w:lang w:val="en-GB"/>
        </w:rPr>
        <w:t xml:space="preserve">Physical Education Teachers </w:t>
      </w:r>
      <w:r w:rsidR="0043512A" w:rsidRPr="00FA3985">
        <w:rPr>
          <w:rFonts w:ascii="Calibri" w:hAnsi="Calibri"/>
          <w:lang w:val="en-GB"/>
        </w:rPr>
        <w:t>will</w:t>
      </w:r>
      <w:r w:rsidR="00D40726">
        <w:rPr>
          <w:rFonts w:ascii="Calibri" w:hAnsi="Calibri"/>
          <w:lang w:val="en-GB"/>
        </w:rPr>
        <w:t xml:space="preserve"> thus</w:t>
      </w:r>
      <w:r w:rsidR="0043512A" w:rsidRPr="00FA3985">
        <w:rPr>
          <w:rFonts w:ascii="Calibri" w:hAnsi="Calibri"/>
          <w:lang w:val="en-GB"/>
        </w:rPr>
        <w:t xml:space="preserve"> be working with their national professional association</w:t>
      </w:r>
      <w:r w:rsidR="00554E51" w:rsidRPr="00FA3985">
        <w:rPr>
          <w:rFonts w:ascii="Calibri" w:hAnsi="Calibri"/>
          <w:lang w:val="en-GB"/>
        </w:rPr>
        <w:t>;</w:t>
      </w:r>
      <w:r w:rsidR="0043512A" w:rsidRPr="00FA3985">
        <w:rPr>
          <w:rFonts w:ascii="Calibri" w:hAnsi="Calibri"/>
          <w:lang w:val="en-GB"/>
        </w:rPr>
        <w:t xml:space="preserve"> </w:t>
      </w:r>
      <w:r w:rsidRPr="00FA3985">
        <w:rPr>
          <w:rFonts w:ascii="Calibri" w:hAnsi="Calibri"/>
          <w:lang w:val="en-GB"/>
        </w:rPr>
        <w:t xml:space="preserve">and Sports Coaches </w:t>
      </w:r>
      <w:r w:rsidR="0043512A" w:rsidRPr="00FA3985">
        <w:rPr>
          <w:rFonts w:ascii="Calibri" w:hAnsi="Calibri"/>
          <w:lang w:val="en-GB"/>
        </w:rPr>
        <w:t xml:space="preserve">with their </w:t>
      </w:r>
      <w:r w:rsidR="00554E51" w:rsidRPr="00FA3985">
        <w:rPr>
          <w:rFonts w:ascii="Calibri" w:hAnsi="Calibri"/>
          <w:lang w:val="en-GB"/>
        </w:rPr>
        <w:t>a</w:t>
      </w:r>
      <w:r w:rsidR="0043512A" w:rsidRPr="00FA3985">
        <w:rPr>
          <w:rFonts w:ascii="Calibri" w:hAnsi="Calibri"/>
          <w:lang w:val="en-GB"/>
        </w:rPr>
        <w:t xml:space="preserve">warding bodies to deliver a new provision of health enhancing physical activity and nutritional information for </w:t>
      </w:r>
      <w:r w:rsidR="001401E3">
        <w:rPr>
          <w:rFonts w:ascii="Calibri" w:hAnsi="Calibri"/>
          <w:lang w:val="en-GB"/>
        </w:rPr>
        <w:t xml:space="preserve">adults (40-59) </w:t>
      </w:r>
      <w:r w:rsidR="00554E51" w:rsidRPr="00FA3985">
        <w:rPr>
          <w:rFonts w:ascii="Calibri" w:hAnsi="Calibri"/>
          <w:lang w:val="en-GB"/>
        </w:rPr>
        <w:t>thought</w:t>
      </w:r>
      <w:r w:rsidR="0043512A" w:rsidRPr="00FA3985">
        <w:rPr>
          <w:rFonts w:ascii="Calibri" w:hAnsi="Calibri"/>
          <w:lang w:val="en-GB"/>
        </w:rPr>
        <w:t xml:space="preserve"> </w:t>
      </w:r>
      <w:r w:rsidR="00B6018A" w:rsidRPr="00FA3985">
        <w:rPr>
          <w:rFonts w:ascii="Calibri" w:hAnsi="Calibri"/>
          <w:lang w:val="en-GB"/>
        </w:rPr>
        <w:t>the progra</w:t>
      </w:r>
      <w:r w:rsidR="0043512A" w:rsidRPr="00FA3985">
        <w:rPr>
          <w:rFonts w:ascii="Calibri" w:hAnsi="Calibri"/>
          <w:lang w:val="en-GB"/>
        </w:rPr>
        <w:t xml:space="preserve">mme “Move </w:t>
      </w:r>
      <w:r w:rsidR="00554E51" w:rsidRPr="00FA3985">
        <w:rPr>
          <w:rFonts w:ascii="Calibri" w:hAnsi="Calibri"/>
          <w:lang w:val="en-GB"/>
        </w:rPr>
        <w:t>for your health</w:t>
      </w:r>
      <w:r w:rsidR="0043512A" w:rsidRPr="00FA3985">
        <w:rPr>
          <w:rFonts w:ascii="Calibri" w:hAnsi="Calibri"/>
          <w:lang w:val="en-GB"/>
        </w:rPr>
        <w:t>”</w:t>
      </w:r>
      <w:r w:rsidR="00554E51" w:rsidRPr="00FA3985">
        <w:rPr>
          <w:rFonts w:ascii="Calibri" w:hAnsi="Calibri"/>
          <w:lang w:val="en-GB"/>
        </w:rPr>
        <w:t xml:space="preserve">. The overarching </w:t>
      </w:r>
      <w:r w:rsidR="0043512A" w:rsidRPr="00FA3985">
        <w:rPr>
          <w:rFonts w:ascii="Calibri" w:hAnsi="Calibri"/>
          <w:lang w:val="en-GB"/>
        </w:rPr>
        <w:t xml:space="preserve">goal of the </w:t>
      </w:r>
      <w:r w:rsidR="00554E51" w:rsidRPr="00FA3985">
        <w:rPr>
          <w:rFonts w:ascii="Calibri" w:hAnsi="Calibri"/>
          <w:lang w:val="en-GB"/>
        </w:rPr>
        <w:t xml:space="preserve">proposed programme </w:t>
      </w:r>
      <w:r w:rsidR="0043512A" w:rsidRPr="00FA3985">
        <w:rPr>
          <w:rFonts w:ascii="Calibri" w:hAnsi="Calibri"/>
          <w:lang w:val="en-GB"/>
        </w:rPr>
        <w:t xml:space="preserve">is to increase </w:t>
      </w:r>
      <w:r w:rsidR="0095133D">
        <w:rPr>
          <w:rFonts w:ascii="Calibri" w:hAnsi="Calibri"/>
          <w:lang w:val="en-GB"/>
        </w:rPr>
        <w:t xml:space="preserve"> physical activity in the </w:t>
      </w:r>
      <w:r w:rsidR="0095133D">
        <w:rPr>
          <w:rFonts w:ascii="Calibri" w:hAnsi="Calibri"/>
          <w:lang w:val="en-GB"/>
        </w:rPr>
        <w:lastRenderedPageBreak/>
        <w:t>target population (40-59)</w:t>
      </w:r>
      <w:r w:rsidR="00554E51" w:rsidRPr="00FA3985">
        <w:rPr>
          <w:rFonts w:ascii="Calibri" w:hAnsi="Calibri"/>
          <w:lang w:val="en-GB"/>
        </w:rPr>
        <w:t>.</w:t>
      </w:r>
      <w:r w:rsidR="00B506B0" w:rsidRPr="00FA3985">
        <w:rPr>
          <w:rFonts w:ascii="Calibri" w:hAnsi="Calibri"/>
          <w:lang w:val="en-GB"/>
        </w:rPr>
        <w:t xml:space="preserve"> Participants will be trained to</w:t>
      </w:r>
      <w:r w:rsidR="00B6018A" w:rsidRPr="00FA3985">
        <w:rPr>
          <w:rFonts w:ascii="Calibri" w:hAnsi="Calibri"/>
          <w:lang w:val="en-GB"/>
        </w:rPr>
        <w:t xml:space="preserve"> make informed choices about technology and to</w:t>
      </w:r>
      <w:r w:rsidR="00B506B0" w:rsidRPr="00FA3985">
        <w:rPr>
          <w:rFonts w:ascii="Calibri" w:hAnsi="Calibri"/>
          <w:lang w:val="en-GB"/>
        </w:rPr>
        <w:t xml:space="preserve"> use wearable technology to meet the general guidelines of PA; understand when their activity is contributing to weight loss or cardiovascular fitness and </w:t>
      </w:r>
      <w:r w:rsidR="0043512A" w:rsidRPr="00FA3985">
        <w:rPr>
          <w:rFonts w:ascii="Calibri" w:hAnsi="Calibri"/>
          <w:lang w:val="en-GB"/>
        </w:rPr>
        <w:t>to strengthen the efforts on tackling overweight an</w:t>
      </w:r>
      <w:r w:rsidR="00B506B0" w:rsidRPr="00FA3985">
        <w:rPr>
          <w:rFonts w:ascii="Calibri" w:hAnsi="Calibri"/>
          <w:lang w:val="en-GB"/>
        </w:rPr>
        <w:t xml:space="preserve">d/or obesity. </w:t>
      </w:r>
      <w:r w:rsidR="00806565" w:rsidRPr="00FA3985">
        <w:rPr>
          <w:rFonts w:ascii="Calibri" w:hAnsi="Calibri"/>
          <w:lang w:val="en-GB"/>
        </w:rPr>
        <w:t>In addition</w:t>
      </w:r>
      <w:r w:rsidR="0043512A" w:rsidRPr="00FA3985">
        <w:rPr>
          <w:rFonts w:ascii="Calibri" w:hAnsi="Calibri"/>
          <w:lang w:val="en-GB"/>
        </w:rPr>
        <w:t>, the program</w:t>
      </w:r>
      <w:r w:rsidR="00B506B0" w:rsidRPr="00FA3985">
        <w:rPr>
          <w:rFonts w:ascii="Calibri" w:hAnsi="Calibri"/>
          <w:lang w:val="en-GB"/>
        </w:rPr>
        <w:t>me</w:t>
      </w:r>
      <w:r w:rsidR="0043512A" w:rsidRPr="00FA3985">
        <w:rPr>
          <w:rFonts w:ascii="Calibri" w:hAnsi="Calibri"/>
          <w:lang w:val="en-GB"/>
        </w:rPr>
        <w:t xml:space="preserve"> </w:t>
      </w:r>
      <w:r w:rsidR="00B506B0" w:rsidRPr="00FA3985">
        <w:rPr>
          <w:rFonts w:ascii="Calibri" w:hAnsi="Calibri"/>
          <w:lang w:val="en-GB"/>
        </w:rPr>
        <w:t xml:space="preserve">is based on the latest </w:t>
      </w:r>
      <w:r w:rsidR="0043512A" w:rsidRPr="00FA3985">
        <w:rPr>
          <w:rFonts w:ascii="Calibri" w:hAnsi="Calibri"/>
          <w:lang w:val="en-GB"/>
        </w:rPr>
        <w:t>research</w:t>
      </w:r>
      <w:r w:rsidR="00B506B0" w:rsidRPr="00FA3985">
        <w:rPr>
          <w:rFonts w:ascii="Calibri" w:hAnsi="Calibri"/>
          <w:lang w:val="en-GB"/>
        </w:rPr>
        <w:t xml:space="preserve"> informed</w:t>
      </w:r>
      <w:r w:rsidR="0043512A" w:rsidRPr="00FA3985">
        <w:rPr>
          <w:rFonts w:ascii="Calibri" w:hAnsi="Calibri"/>
          <w:lang w:val="en-GB"/>
        </w:rPr>
        <w:t xml:space="preserve"> evidence,</w:t>
      </w:r>
      <w:r w:rsidR="00B506B0" w:rsidRPr="00FA3985">
        <w:rPr>
          <w:rFonts w:ascii="Calibri" w:hAnsi="Calibri"/>
          <w:lang w:val="en-GB"/>
        </w:rPr>
        <w:t xml:space="preserve"> practice</w:t>
      </w:r>
      <w:r w:rsidR="0043512A" w:rsidRPr="00FA3985">
        <w:rPr>
          <w:rFonts w:ascii="Calibri" w:hAnsi="Calibri"/>
          <w:bCs/>
          <w:lang w:val="en-GB"/>
        </w:rPr>
        <w:t xml:space="preserve">-based knowledge </w:t>
      </w:r>
      <w:r w:rsidR="00B506B0" w:rsidRPr="00FA3985">
        <w:rPr>
          <w:rFonts w:ascii="Calibri" w:hAnsi="Calibri"/>
          <w:bCs/>
          <w:lang w:val="en-GB"/>
        </w:rPr>
        <w:t xml:space="preserve">and expertise </w:t>
      </w:r>
      <w:r w:rsidR="0043512A" w:rsidRPr="00FA3985">
        <w:rPr>
          <w:rFonts w:ascii="Calibri" w:hAnsi="Calibri"/>
          <w:bCs/>
          <w:lang w:val="en-GB"/>
        </w:rPr>
        <w:t xml:space="preserve">on ways to empower and inspire </w:t>
      </w:r>
      <w:r w:rsidR="00B506B0" w:rsidRPr="00FA3985">
        <w:rPr>
          <w:rFonts w:ascii="Calibri" w:hAnsi="Calibri"/>
          <w:bCs/>
          <w:lang w:val="en-GB"/>
        </w:rPr>
        <w:t>participants</w:t>
      </w:r>
      <w:r w:rsidR="009E569D" w:rsidRPr="00FA3985">
        <w:rPr>
          <w:rFonts w:ascii="Calibri" w:hAnsi="Calibri"/>
          <w:bCs/>
          <w:lang w:val="en-GB"/>
        </w:rPr>
        <w:t xml:space="preserve"> of the target population ()</w:t>
      </w:r>
      <w:r w:rsidR="00B506B0" w:rsidRPr="00FA3985">
        <w:rPr>
          <w:rFonts w:ascii="Calibri" w:hAnsi="Calibri"/>
          <w:bCs/>
          <w:lang w:val="en-GB"/>
        </w:rPr>
        <w:t xml:space="preserve">. </w:t>
      </w:r>
    </w:p>
    <w:p w14:paraId="7DB50478" w14:textId="77777777" w:rsidR="00143BAA" w:rsidRPr="00FA3985" w:rsidRDefault="00BE053F" w:rsidP="008F2E84">
      <w:pPr>
        <w:spacing w:after="0" w:line="300" w:lineRule="exact"/>
        <w:rPr>
          <w:rFonts w:ascii="Calibri" w:hAnsi="Calibri"/>
          <w:lang w:val="en-GB"/>
        </w:rPr>
      </w:pPr>
      <w:r w:rsidRPr="00FA3985">
        <w:rPr>
          <w:rFonts w:ascii="Calibri" w:hAnsi="Calibri"/>
          <w:lang w:val="en-GB"/>
        </w:rPr>
        <w:t>In t</w:t>
      </w:r>
      <w:r w:rsidR="00143BAA" w:rsidRPr="00FA3985">
        <w:rPr>
          <w:rFonts w:ascii="Calibri" w:hAnsi="Calibri"/>
          <w:lang w:val="en-GB"/>
        </w:rPr>
        <w:t xml:space="preserve">his </w:t>
      </w:r>
      <w:r w:rsidR="001B0FF5" w:rsidRPr="00FA3985">
        <w:rPr>
          <w:rFonts w:ascii="Calibri" w:hAnsi="Calibri"/>
          <w:lang w:val="en-GB"/>
        </w:rPr>
        <w:t>case,</w:t>
      </w:r>
      <w:r w:rsidR="00143BAA" w:rsidRPr="00FA3985">
        <w:rPr>
          <w:rFonts w:ascii="Calibri" w:hAnsi="Calibri"/>
          <w:lang w:val="en-GB"/>
        </w:rPr>
        <w:t xml:space="preserve"> </w:t>
      </w:r>
      <w:r w:rsidR="001D1013" w:rsidRPr="00FA3985">
        <w:rPr>
          <w:rFonts w:ascii="Calibri" w:hAnsi="Calibri"/>
          <w:lang w:val="en-GB"/>
        </w:rPr>
        <w:t xml:space="preserve">PE and </w:t>
      </w:r>
      <w:r w:rsidR="00806565" w:rsidRPr="00FA3985">
        <w:rPr>
          <w:rFonts w:ascii="Calibri" w:hAnsi="Calibri"/>
          <w:lang w:val="en-GB"/>
        </w:rPr>
        <w:t>coaching students</w:t>
      </w:r>
      <w:r w:rsidR="00143BAA" w:rsidRPr="00FA3985">
        <w:rPr>
          <w:rFonts w:ascii="Calibri" w:hAnsi="Calibri"/>
          <w:lang w:val="en-GB"/>
        </w:rPr>
        <w:t xml:space="preserve"> </w:t>
      </w:r>
      <w:r w:rsidRPr="00FA3985">
        <w:rPr>
          <w:rFonts w:ascii="Calibri" w:hAnsi="Calibri"/>
          <w:lang w:val="en-GB"/>
        </w:rPr>
        <w:t xml:space="preserve">have </w:t>
      </w:r>
      <w:r w:rsidR="00143BAA" w:rsidRPr="00FA3985">
        <w:rPr>
          <w:rFonts w:ascii="Calibri" w:hAnsi="Calibri"/>
          <w:lang w:val="en-GB"/>
        </w:rPr>
        <w:t xml:space="preserve">to </w:t>
      </w:r>
      <w:r w:rsidRPr="00FA3985">
        <w:rPr>
          <w:rFonts w:ascii="Calibri" w:hAnsi="Calibri"/>
          <w:lang w:val="en-GB"/>
        </w:rPr>
        <w:t xml:space="preserve">develop the </w:t>
      </w:r>
      <w:r w:rsidR="00E3077E" w:rsidRPr="00FA3985">
        <w:rPr>
          <w:rFonts w:ascii="Calibri" w:hAnsi="Calibri"/>
          <w:lang w:val="en-GB"/>
        </w:rPr>
        <w:t xml:space="preserve">following </w:t>
      </w:r>
      <w:r w:rsidRPr="00FA3985">
        <w:rPr>
          <w:rFonts w:ascii="Calibri" w:hAnsi="Calibri"/>
          <w:lang w:val="en-GB"/>
        </w:rPr>
        <w:t>competenc</w:t>
      </w:r>
      <w:r w:rsidR="001D1013" w:rsidRPr="00FA3985">
        <w:rPr>
          <w:rFonts w:ascii="Calibri" w:hAnsi="Calibri"/>
          <w:lang w:val="en-GB"/>
        </w:rPr>
        <w:t>i</w:t>
      </w:r>
      <w:r w:rsidR="00666FB3" w:rsidRPr="00FA3985">
        <w:rPr>
          <w:rFonts w:ascii="Calibri" w:hAnsi="Calibri"/>
          <w:lang w:val="en-GB"/>
        </w:rPr>
        <w:t xml:space="preserve">es: </w:t>
      </w:r>
      <w:r w:rsidR="00E3077E" w:rsidRPr="00FA3985">
        <w:rPr>
          <w:rFonts w:ascii="Calibri" w:hAnsi="Calibri"/>
          <w:lang w:val="en-GB"/>
        </w:rPr>
        <w:t>Develop, Recognise, Analyse, Apply, Record, and Use of digital technology.</w:t>
      </w:r>
    </w:p>
    <w:p w14:paraId="247972A5" w14:textId="77777777" w:rsidR="00D8258E" w:rsidRPr="00FA3985" w:rsidRDefault="0031240D" w:rsidP="00FA3985">
      <w:pPr>
        <w:pStyle w:val="Heading1"/>
        <w:rPr>
          <w:rFonts w:ascii="Calibri" w:hAnsi="Calibri"/>
          <w:b/>
          <w:i/>
          <w:lang w:val="en-US"/>
        </w:rPr>
      </w:pPr>
      <w:r w:rsidRPr="00FA3985">
        <w:rPr>
          <w:rFonts w:ascii="Calibri" w:hAnsi="Calibri"/>
          <w:color w:val="F79646" w:themeColor="accent6"/>
          <w:lang w:val="en-US"/>
        </w:rPr>
        <w:t>Challenge</w:t>
      </w:r>
    </w:p>
    <w:tbl>
      <w:tblPr>
        <w:tblStyle w:val="TableGrid"/>
        <w:tblW w:w="0" w:type="auto"/>
        <w:tblLook w:val="04A0" w:firstRow="1" w:lastRow="0" w:firstColumn="1" w:lastColumn="0" w:noHBand="0" w:noVBand="1"/>
      </w:tblPr>
      <w:tblGrid>
        <w:gridCol w:w="9242"/>
      </w:tblGrid>
      <w:tr w:rsidR="00251228" w:rsidRPr="00FA3985" w14:paraId="18FB7BF2" w14:textId="77777777" w:rsidTr="00251228">
        <w:tc>
          <w:tcPr>
            <w:tcW w:w="9288" w:type="dxa"/>
            <w:shd w:val="clear" w:color="auto" w:fill="E36C0A" w:themeFill="accent6" w:themeFillShade="BF"/>
          </w:tcPr>
          <w:p w14:paraId="622FF1F1" w14:textId="77777777" w:rsidR="00EE017B" w:rsidRPr="00FA3985" w:rsidRDefault="00EE017B" w:rsidP="00251228">
            <w:pPr>
              <w:rPr>
                <w:rFonts w:ascii="Calibri" w:hAnsi="Calibri"/>
                <w:i/>
                <w:lang w:val="en-US"/>
              </w:rPr>
            </w:pPr>
          </w:p>
          <w:p w14:paraId="646187C2" w14:textId="2FFB42B0" w:rsidR="00EE017B" w:rsidRPr="00FA3985" w:rsidRDefault="00251228" w:rsidP="00EE017B">
            <w:pPr>
              <w:spacing w:line="276" w:lineRule="auto"/>
              <w:ind w:left="284" w:right="379"/>
              <w:rPr>
                <w:rFonts w:ascii="Calibri" w:hAnsi="Calibri"/>
                <w:i/>
                <w:lang w:val="en-US"/>
              </w:rPr>
            </w:pPr>
            <w:r w:rsidRPr="00FA3985">
              <w:rPr>
                <w:rFonts w:ascii="Calibri" w:hAnsi="Calibri"/>
                <w:i/>
                <w:lang w:val="en-US"/>
              </w:rPr>
              <w:t xml:space="preserve">You (and your team) have been tasked by your professional body to develop a programme of health enhancing physical activity </w:t>
            </w:r>
            <w:r w:rsidR="00AA73B5">
              <w:rPr>
                <w:rFonts w:ascii="Calibri" w:hAnsi="Calibri"/>
                <w:i/>
                <w:lang w:val="en-US"/>
              </w:rPr>
              <w:t xml:space="preserve">(HEPA) </w:t>
            </w:r>
            <w:r w:rsidRPr="00FA3985">
              <w:rPr>
                <w:rFonts w:ascii="Calibri" w:hAnsi="Calibri"/>
                <w:i/>
                <w:lang w:val="en-US"/>
              </w:rPr>
              <w:t xml:space="preserve">for a new client group, adults (40-59). </w:t>
            </w:r>
          </w:p>
          <w:p w14:paraId="0CA21C2F" w14:textId="77777777" w:rsidR="00EE017B" w:rsidRPr="00FA3985" w:rsidRDefault="00EE017B" w:rsidP="00EE017B">
            <w:pPr>
              <w:spacing w:line="276" w:lineRule="auto"/>
              <w:ind w:left="284" w:right="379"/>
              <w:rPr>
                <w:rFonts w:ascii="Calibri" w:hAnsi="Calibri"/>
                <w:i/>
                <w:lang w:val="en-US"/>
              </w:rPr>
            </w:pPr>
          </w:p>
          <w:p w14:paraId="421FF078" w14:textId="77777777" w:rsidR="00251228" w:rsidRPr="00FA3985" w:rsidRDefault="00251228" w:rsidP="00EE017B">
            <w:pPr>
              <w:spacing w:line="276" w:lineRule="auto"/>
              <w:ind w:left="284" w:right="379"/>
              <w:rPr>
                <w:rFonts w:ascii="Calibri" w:hAnsi="Calibri"/>
                <w:i/>
                <w:lang w:val="en-US"/>
              </w:rPr>
            </w:pPr>
            <w:r w:rsidRPr="00FA3985">
              <w:rPr>
                <w:rFonts w:ascii="Calibri" w:hAnsi="Calibri"/>
                <w:i/>
                <w:lang w:val="en-US"/>
              </w:rPr>
              <w:t>This programme will be piloted in your region in the first instance with the intention of rolling it out nation-wide. Your programme needs to bring together various policies, provisions and stakeholders that provide Physical Activities for this age group. The unique characteristic of this programme will be the integration of information and wearable technology to support participants in their journey to understand the changes of the human body and the impact of nutrition and physical activity on their health.</w:t>
            </w:r>
          </w:p>
          <w:p w14:paraId="5E590AAD" w14:textId="77777777" w:rsidR="00EE017B" w:rsidRPr="00FA3985" w:rsidRDefault="00EE017B" w:rsidP="00251228">
            <w:pPr>
              <w:rPr>
                <w:rFonts w:ascii="Calibri" w:hAnsi="Calibri"/>
                <w:b/>
                <w:color w:val="F79646" w:themeColor="accent6"/>
                <w:lang w:val="en-US"/>
              </w:rPr>
            </w:pPr>
          </w:p>
        </w:tc>
      </w:tr>
    </w:tbl>
    <w:p w14:paraId="02CEB860" w14:textId="77777777" w:rsidR="00EE5C54" w:rsidRPr="00FA3985" w:rsidRDefault="00EE5C54" w:rsidP="00596314">
      <w:pPr>
        <w:rPr>
          <w:rFonts w:ascii="Calibri" w:hAnsi="Calibri"/>
          <w:b/>
          <w:color w:val="F79646" w:themeColor="accent6"/>
          <w:lang w:val="en-US"/>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88"/>
        <w:gridCol w:w="7000"/>
      </w:tblGrid>
      <w:tr w:rsidR="001B0FF5" w:rsidRPr="00FA3985" w14:paraId="28B8C332" w14:textId="77777777" w:rsidTr="00AA73B5">
        <w:trPr>
          <w:tblHeader/>
        </w:trPr>
        <w:tc>
          <w:tcPr>
            <w:tcW w:w="2288" w:type="dxa"/>
            <w:tcBorders>
              <w:top w:val="single" w:sz="4" w:space="0" w:color="auto"/>
              <w:bottom w:val="single" w:sz="4" w:space="0" w:color="auto"/>
              <w:right w:val="single" w:sz="4" w:space="0" w:color="auto"/>
            </w:tcBorders>
            <w:shd w:val="pct12" w:color="auto" w:fill="auto"/>
          </w:tcPr>
          <w:p w14:paraId="4F83FCF6" w14:textId="77777777" w:rsidR="001B0FF5" w:rsidRPr="004B3E2E" w:rsidRDefault="001B0FF5">
            <w:pPr>
              <w:autoSpaceDE w:val="0"/>
              <w:autoSpaceDN w:val="0"/>
              <w:adjustRightInd w:val="0"/>
              <w:spacing w:after="0" w:line="300" w:lineRule="exact"/>
              <w:rPr>
                <w:rFonts w:ascii="Calibri" w:hAnsi="Calibri" w:cs="Calibri"/>
                <w:b/>
                <w:bCs/>
                <w:i/>
                <w:iCs/>
                <w:color w:val="E36C0A" w:themeColor="accent6" w:themeShade="BF"/>
                <w:lang w:val="en-GB"/>
              </w:rPr>
            </w:pPr>
            <w:r w:rsidRPr="004B3E2E">
              <w:rPr>
                <w:rFonts w:ascii="Calibri" w:hAnsi="Calibri" w:cs="Calibri"/>
                <w:b/>
                <w:bCs/>
                <w:i/>
                <w:iCs/>
                <w:color w:val="E36C0A" w:themeColor="accent6" w:themeShade="BF"/>
                <w:lang w:val="en-GB"/>
              </w:rPr>
              <w:t>Title of the complex HEPA challenge:</w:t>
            </w:r>
          </w:p>
          <w:p w14:paraId="158C4B27" w14:textId="77777777" w:rsidR="001B0FF5" w:rsidRPr="004B3E2E" w:rsidRDefault="001B0FF5">
            <w:pPr>
              <w:autoSpaceDE w:val="0"/>
              <w:autoSpaceDN w:val="0"/>
              <w:adjustRightInd w:val="0"/>
              <w:spacing w:after="0" w:line="240" w:lineRule="auto"/>
              <w:rPr>
                <w:rFonts w:ascii="Calibri" w:hAnsi="Calibri" w:cs="Calibri"/>
                <w:b/>
                <w:bCs/>
                <w:color w:val="E36C0A" w:themeColor="accent6" w:themeShade="BF"/>
                <w:lang w:val="en-US"/>
              </w:rPr>
            </w:pPr>
          </w:p>
        </w:tc>
        <w:tc>
          <w:tcPr>
            <w:tcW w:w="7000" w:type="dxa"/>
            <w:tcBorders>
              <w:top w:val="single" w:sz="4" w:space="0" w:color="auto"/>
              <w:left w:val="single" w:sz="4" w:space="0" w:color="auto"/>
              <w:bottom w:val="single" w:sz="4" w:space="0" w:color="auto"/>
            </w:tcBorders>
            <w:shd w:val="pct12" w:color="auto" w:fill="auto"/>
          </w:tcPr>
          <w:p w14:paraId="422BE338" w14:textId="553A39EB" w:rsidR="001B0FF5" w:rsidRPr="004B3E2E" w:rsidRDefault="001B0FF5" w:rsidP="004B3E2E">
            <w:pPr>
              <w:tabs>
                <w:tab w:val="left" w:pos="483"/>
              </w:tabs>
              <w:autoSpaceDE w:val="0"/>
              <w:autoSpaceDN w:val="0"/>
              <w:adjustRightInd w:val="0"/>
              <w:spacing w:after="0" w:line="240" w:lineRule="auto"/>
              <w:jc w:val="both"/>
              <w:rPr>
                <w:rFonts w:ascii="Calibri" w:hAnsi="Calibri" w:cs="Calibri"/>
                <w:b/>
                <w:bCs/>
                <w:color w:val="E36C0A" w:themeColor="accent6" w:themeShade="BF"/>
                <w:lang w:val="en-GB"/>
              </w:rPr>
            </w:pPr>
            <w:r w:rsidRPr="004B3E2E">
              <w:rPr>
                <w:rFonts w:ascii="Calibri" w:hAnsi="Calibri" w:cs="Calibri"/>
                <w:b/>
                <w:bCs/>
                <w:i/>
                <w:iCs/>
                <w:color w:val="E36C0A" w:themeColor="accent6" w:themeShade="BF"/>
                <w:lang w:val="en-GB"/>
              </w:rPr>
              <w:t>Understanding the changes of the human body and the impact of nutrition and physical activity</w:t>
            </w:r>
            <w:r w:rsidR="001401E3" w:rsidRPr="00442528">
              <w:rPr>
                <w:rFonts w:ascii="Calibri" w:hAnsi="Calibri"/>
                <w:b/>
                <w:i/>
                <w:color w:val="E36C0A" w:themeColor="accent6" w:themeShade="BF"/>
                <w:lang w:val="en-GB"/>
              </w:rPr>
              <w:t xml:space="preserve"> on adults (40-59 years).</w:t>
            </w:r>
            <w:r w:rsidRPr="004B3E2E">
              <w:rPr>
                <w:rFonts w:ascii="Calibri" w:hAnsi="Calibri" w:cs="Calibri"/>
                <w:b/>
                <w:bCs/>
                <w:color w:val="E36C0A" w:themeColor="accent6" w:themeShade="BF"/>
                <w:lang w:val="en-GB"/>
              </w:rPr>
              <w:tab/>
            </w:r>
          </w:p>
        </w:tc>
      </w:tr>
      <w:tr w:rsidR="001B0FF5" w:rsidRPr="00FA3985" w14:paraId="23F3DBE2" w14:textId="77777777" w:rsidTr="00AA73B5">
        <w:tc>
          <w:tcPr>
            <w:tcW w:w="2288" w:type="dxa"/>
            <w:tcBorders>
              <w:top w:val="single" w:sz="4" w:space="0" w:color="auto"/>
              <w:bottom w:val="single" w:sz="4" w:space="0" w:color="auto"/>
              <w:right w:val="single" w:sz="4" w:space="0" w:color="auto"/>
            </w:tcBorders>
          </w:tcPr>
          <w:p w14:paraId="53252590" w14:textId="77777777" w:rsidR="001B0FF5" w:rsidRPr="00FA3985" w:rsidRDefault="001B0FF5">
            <w:pPr>
              <w:autoSpaceDE w:val="0"/>
              <w:autoSpaceDN w:val="0"/>
              <w:adjustRightInd w:val="0"/>
              <w:spacing w:after="0" w:line="240" w:lineRule="auto"/>
              <w:rPr>
                <w:rFonts w:ascii="Calibri" w:hAnsi="Calibri" w:cs="Calibri"/>
              </w:rPr>
            </w:pPr>
            <w:r w:rsidRPr="00FA3985">
              <w:rPr>
                <w:rFonts w:ascii="Calibri" w:hAnsi="Calibri" w:cs="Calibri"/>
              </w:rPr>
              <w:t>Estimated study load</w:t>
            </w:r>
          </w:p>
          <w:p w14:paraId="531EDB54" w14:textId="77777777" w:rsidR="001B0FF5" w:rsidRPr="00FA3985" w:rsidRDefault="001B0FF5">
            <w:pPr>
              <w:autoSpaceDE w:val="0"/>
              <w:autoSpaceDN w:val="0"/>
              <w:adjustRightInd w:val="0"/>
              <w:spacing w:after="0" w:line="240" w:lineRule="auto"/>
              <w:rPr>
                <w:rFonts w:ascii="Calibri" w:hAnsi="Calibri" w:cs="Calibri"/>
              </w:rPr>
            </w:pPr>
          </w:p>
        </w:tc>
        <w:tc>
          <w:tcPr>
            <w:tcW w:w="7000" w:type="dxa"/>
            <w:tcBorders>
              <w:top w:val="single" w:sz="4" w:space="0" w:color="auto"/>
              <w:left w:val="single" w:sz="4" w:space="0" w:color="auto"/>
              <w:bottom w:val="single" w:sz="4" w:space="0" w:color="auto"/>
            </w:tcBorders>
          </w:tcPr>
          <w:p w14:paraId="61D1136F" w14:textId="35CCE05C" w:rsidR="001B0FF5" w:rsidRPr="002D5DDC" w:rsidRDefault="001B0FF5" w:rsidP="004B3E2E">
            <w:pPr>
              <w:autoSpaceDE w:val="0"/>
              <w:autoSpaceDN w:val="0"/>
              <w:adjustRightInd w:val="0"/>
              <w:spacing w:after="0" w:line="240" w:lineRule="auto"/>
              <w:jc w:val="both"/>
              <w:rPr>
                <w:rFonts w:ascii="Calibri" w:hAnsi="Calibri" w:cs="Calibri"/>
                <w:i/>
                <w:iCs/>
                <w:lang w:val="en-US"/>
              </w:rPr>
            </w:pPr>
            <w:r w:rsidRPr="002D5DDC">
              <w:rPr>
                <w:rFonts w:ascii="Calibri" w:hAnsi="Calibri" w:cs="Calibri"/>
                <w:i/>
                <w:iCs/>
                <w:lang w:val="en-US"/>
              </w:rPr>
              <w:t xml:space="preserve">125 hours  </w:t>
            </w:r>
            <w:r w:rsidR="00AA73B5" w:rsidRPr="002D5DDC">
              <w:rPr>
                <w:rFonts w:ascii="Calibri" w:hAnsi="Calibri" w:cs="Calibri"/>
                <w:i/>
                <w:iCs/>
                <w:lang w:val="en-US"/>
              </w:rPr>
              <w:t>(</w:t>
            </w:r>
            <w:r w:rsidRPr="002D5DDC">
              <w:rPr>
                <w:rFonts w:ascii="Calibri" w:hAnsi="Calibri" w:cs="Calibri"/>
                <w:i/>
                <w:iCs/>
                <w:lang w:val="en-US"/>
              </w:rPr>
              <w:t>10 ECTS)</w:t>
            </w:r>
          </w:p>
          <w:p w14:paraId="2CE37513" w14:textId="77777777" w:rsidR="001B0FF5" w:rsidRPr="002D5DDC" w:rsidRDefault="001B0FF5" w:rsidP="004B3E2E">
            <w:pPr>
              <w:autoSpaceDE w:val="0"/>
              <w:autoSpaceDN w:val="0"/>
              <w:adjustRightInd w:val="0"/>
              <w:spacing w:after="0" w:line="240" w:lineRule="auto"/>
              <w:jc w:val="both"/>
              <w:rPr>
                <w:rFonts w:ascii="Calibri" w:hAnsi="Calibri" w:cs="Calibri"/>
                <w:i/>
                <w:iCs/>
                <w:lang w:val="en-US"/>
              </w:rPr>
            </w:pPr>
            <w:r w:rsidRPr="002D5DDC">
              <w:rPr>
                <w:rFonts w:ascii="Calibri" w:hAnsi="Calibri" w:cs="Calibri"/>
                <w:i/>
                <w:iCs/>
                <w:lang w:val="en-US"/>
              </w:rPr>
              <w:t>50 hours of lectures, seminars, workshops, discussions, tutorials</w:t>
            </w:r>
          </w:p>
          <w:p w14:paraId="2D0F1506" w14:textId="42EE766A" w:rsidR="00E51654" w:rsidRPr="00FA3985" w:rsidRDefault="009E3046" w:rsidP="004B3E2E">
            <w:pPr>
              <w:autoSpaceDE w:val="0"/>
              <w:autoSpaceDN w:val="0"/>
              <w:adjustRightInd w:val="0"/>
              <w:spacing w:after="0" w:line="240" w:lineRule="auto"/>
              <w:jc w:val="both"/>
              <w:rPr>
                <w:rFonts w:ascii="Calibri" w:hAnsi="Calibri" w:cs="Calibri"/>
                <w:i/>
                <w:iCs/>
                <w:lang w:val="en-US"/>
              </w:rPr>
            </w:pPr>
            <w:r w:rsidRPr="002D5DDC">
              <w:rPr>
                <w:rFonts w:ascii="Calibri" w:hAnsi="Calibri" w:cs="Calibri"/>
                <w:i/>
                <w:iCs/>
                <w:lang w:val="en-US"/>
              </w:rPr>
              <w:t>75</w:t>
            </w:r>
            <w:r w:rsidR="001B0FF5" w:rsidRPr="002D5DDC">
              <w:rPr>
                <w:rFonts w:ascii="Calibri" w:hAnsi="Calibri" w:cs="Calibri"/>
                <w:i/>
                <w:iCs/>
                <w:lang w:val="en-US"/>
              </w:rPr>
              <w:t xml:space="preserve"> hours of group work for the presentation</w:t>
            </w:r>
            <w:r w:rsidR="00E3077E" w:rsidRPr="002D5DDC">
              <w:rPr>
                <w:rFonts w:ascii="Calibri" w:hAnsi="Calibri" w:cs="Calibri"/>
                <w:i/>
                <w:iCs/>
                <w:lang w:val="en-US"/>
              </w:rPr>
              <w:t>, field experience</w:t>
            </w:r>
            <w:r w:rsidR="00E51654" w:rsidRPr="002D5DDC">
              <w:rPr>
                <w:rFonts w:ascii="Calibri" w:hAnsi="Calibri" w:cs="Calibri"/>
                <w:i/>
                <w:iCs/>
                <w:lang w:val="en-US"/>
              </w:rPr>
              <w:t xml:space="preserve"> and assignments</w:t>
            </w:r>
          </w:p>
          <w:p w14:paraId="36A646B8" w14:textId="77777777" w:rsidR="001B0FF5" w:rsidRPr="00FA3985" w:rsidRDefault="001B0FF5" w:rsidP="004B3E2E">
            <w:pPr>
              <w:autoSpaceDE w:val="0"/>
              <w:autoSpaceDN w:val="0"/>
              <w:adjustRightInd w:val="0"/>
              <w:spacing w:after="0" w:line="240" w:lineRule="auto"/>
              <w:jc w:val="both"/>
              <w:rPr>
                <w:rFonts w:ascii="Calibri" w:hAnsi="Calibri" w:cs="Calibri"/>
                <w:i/>
                <w:iCs/>
                <w:lang w:val="en-US"/>
              </w:rPr>
            </w:pPr>
          </w:p>
        </w:tc>
      </w:tr>
      <w:tr w:rsidR="001B0FF5" w:rsidRPr="00FA3985" w14:paraId="16D3B67A" w14:textId="77777777" w:rsidTr="00AA73B5">
        <w:tc>
          <w:tcPr>
            <w:tcW w:w="2288" w:type="dxa"/>
            <w:tcBorders>
              <w:top w:val="single" w:sz="4" w:space="0" w:color="auto"/>
              <w:bottom w:val="single" w:sz="4" w:space="0" w:color="auto"/>
              <w:right w:val="single" w:sz="4" w:space="0" w:color="auto"/>
            </w:tcBorders>
          </w:tcPr>
          <w:p w14:paraId="5D473B2D" w14:textId="77777777" w:rsidR="001B0FF5" w:rsidRPr="00FA3985" w:rsidRDefault="001B0FF5">
            <w:pPr>
              <w:autoSpaceDE w:val="0"/>
              <w:autoSpaceDN w:val="0"/>
              <w:adjustRightInd w:val="0"/>
              <w:spacing w:after="0" w:line="240" w:lineRule="auto"/>
              <w:rPr>
                <w:rFonts w:ascii="Calibri" w:hAnsi="Calibri" w:cs="Calibri"/>
              </w:rPr>
            </w:pPr>
            <w:r w:rsidRPr="00FA3985">
              <w:rPr>
                <w:rFonts w:ascii="Calibri" w:hAnsi="Calibri" w:cs="Calibri"/>
              </w:rPr>
              <w:t>Basic knowledge requirements</w:t>
            </w:r>
          </w:p>
          <w:p w14:paraId="10B61188" w14:textId="77777777" w:rsidR="001B0FF5" w:rsidRPr="00FA3985" w:rsidRDefault="001B0FF5">
            <w:pPr>
              <w:autoSpaceDE w:val="0"/>
              <w:autoSpaceDN w:val="0"/>
              <w:adjustRightInd w:val="0"/>
              <w:spacing w:after="0" w:line="240" w:lineRule="auto"/>
              <w:rPr>
                <w:rFonts w:ascii="Calibri" w:hAnsi="Calibri" w:cs="Calibri"/>
              </w:rPr>
            </w:pPr>
          </w:p>
        </w:tc>
        <w:tc>
          <w:tcPr>
            <w:tcW w:w="7000" w:type="dxa"/>
            <w:tcBorders>
              <w:top w:val="single" w:sz="4" w:space="0" w:color="auto"/>
              <w:left w:val="single" w:sz="4" w:space="0" w:color="auto"/>
              <w:bottom w:val="single" w:sz="4" w:space="0" w:color="auto"/>
            </w:tcBorders>
          </w:tcPr>
          <w:p w14:paraId="33CB3C43" w14:textId="77777777" w:rsidR="001B0FF5" w:rsidRPr="00FA3985" w:rsidRDefault="001B0FF5" w:rsidP="004B3E2E">
            <w:pPr>
              <w:autoSpaceDE w:val="0"/>
              <w:autoSpaceDN w:val="0"/>
              <w:adjustRightInd w:val="0"/>
              <w:spacing w:after="0" w:line="240" w:lineRule="auto"/>
              <w:jc w:val="both"/>
              <w:rPr>
                <w:rFonts w:ascii="Calibri" w:hAnsi="Calibri" w:cs="Calibri"/>
              </w:rPr>
            </w:pPr>
            <w:r w:rsidRPr="00FA3985">
              <w:rPr>
                <w:rFonts w:ascii="Calibri" w:hAnsi="Calibri" w:cs="Calibri"/>
              </w:rPr>
              <w:t>No pre requisits</w:t>
            </w:r>
          </w:p>
        </w:tc>
      </w:tr>
      <w:tr w:rsidR="001B0FF5" w:rsidRPr="00FA3985" w14:paraId="34480022" w14:textId="77777777" w:rsidTr="00AA73B5">
        <w:tc>
          <w:tcPr>
            <w:tcW w:w="2288" w:type="dxa"/>
            <w:tcBorders>
              <w:top w:val="single" w:sz="4" w:space="0" w:color="auto"/>
              <w:bottom w:val="single" w:sz="4" w:space="0" w:color="auto"/>
              <w:right w:val="single" w:sz="4" w:space="0" w:color="auto"/>
            </w:tcBorders>
          </w:tcPr>
          <w:p w14:paraId="530C1B85" w14:textId="0FC80A28" w:rsidR="001B0FF5" w:rsidRPr="00FA3985" w:rsidRDefault="001B0FF5">
            <w:pPr>
              <w:autoSpaceDE w:val="0"/>
              <w:autoSpaceDN w:val="0"/>
              <w:adjustRightInd w:val="0"/>
              <w:spacing w:after="0" w:line="240" w:lineRule="auto"/>
              <w:rPr>
                <w:rFonts w:ascii="Calibri" w:hAnsi="Calibri" w:cs="Calibri"/>
                <w:lang w:val="en-US"/>
              </w:rPr>
            </w:pPr>
            <w:r w:rsidRPr="00FA3985">
              <w:rPr>
                <w:rFonts w:ascii="Calibri" w:hAnsi="Calibri" w:cs="Calibri"/>
                <w:lang w:val="en-US"/>
              </w:rPr>
              <w:t xml:space="preserve">How to use this case based challenge in your </w:t>
            </w:r>
            <w:r w:rsidR="00315B98" w:rsidRPr="00FA3985">
              <w:rPr>
                <w:rFonts w:ascii="Calibri" w:hAnsi="Calibri" w:cs="Calibri"/>
                <w:lang w:val="en-US"/>
              </w:rPr>
              <w:t>curriculum</w:t>
            </w:r>
            <w:r w:rsidR="00315B98">
              <w:rPr>
                <w:rFonts w:ascii="Calibri" w:hAnsi="Calibri" w:cs="Calibri"/>
                <w:lang w:val="en-US"/>
              </w:rPr>
              <w:t>.</w:t>
            </w:r>
          </w:p>
          <w:p w14:paraId="128895CF" w14:textId="77777777" w:rsidR="001B0FF5" w:rsidRPr="00FA3985" w:rsidRDefault="001B0FF5">
            <w:pPr>
              <w:autoSpaceDE w:val="0"/>
              <w:autoSpaceDN w:val="0"/>
              <w:adjustRightInd w:val="0"/>
              <w:spacing w:after="0" w:line="240" w:lineRule="auto"/>
              <w:rPr>
                <w:rFonts w:ascii="Calibri" w:hAnsi="Calibri" w:cs="Calibri"/>
                <w:lang w:val="en-US"/>
              </w:rPr>
            </w:pPr>
          </w:p>
          <w:p w14:paraId="1CE7ED89" w14:textId="77777777" w:rsidR="001B0FF5" w:rsidRPr="00FA3985" w:rsidRDefault="001B0FF5">
            <w:pPr>
              <w:autoSpaceDE w:val="0"/>
              <w:autoSpaceDN w:val="0"/>
              <w:adjustRightInd w:val="0"/>
              <w:spacing w:after="0" w:line="240" w:lineRule="auto"/>
              <w:rPr>
                <w:rFonts w:ascii="Calibri" w:hAnsi="Calibri" w:cs="Calibri"/>
                <w:lang w:val="en-US"/>
              </w:rPr>
            </w:pPr>
          </w:p>
          <w:p w14:paraId="08905140" w14:textId="77777777" w:rsidR="001B0FF5" w:rsidRPr="00FA3985" w:rsidRDefault="001B0FF5">
            <w:pPr>
              <w:autoSpaceDE w:val="0"/>
              <w:autoSpaceDN w:val="0"/>
              <w:adjustRightInd w:val="0"/>
              <w:spacing w:after="0" w:line="240" w:lineRule="auto"/>
              <w:rPr>
                <w:rFonts w:ascii="Calibri" w:hAnsi="Calibri" w:cs="Calibri"/>
                <w:lang w:val="en-US"/>
              </w:rPr>
            </w:pPr>
          </w:p>
          <w:p w14:paraId="2389CBBC" w14:textId="77777777" w:rsidR="001B0FF5" w:rsidRPr="00FA3985" w:rsidRDefault="001B0FF5">
            <w:pPr>
              <w:autoSpaceDE w:val="0"/>
              <w:autoSpaceDN w:val="0"/>
              <w:adjustRightInd w:val="0"/>
              <w:spacing w:after="0" w:line="240" w:lineRule="auto"/>
              <w:rPr>
                <w:rFonts w:ascii="Calibri" w:hAnsi="Calibri" w:cs="Calibri"/>
                <w:lang w:val="en-US"/>
              </w:rPr>
            </w:pPr>
          </w:p>
          <w:p w14:paraId="7859A9B6" w14:textId="77777777" w:rsidR="001B0FF5" w:rsidRPr="00FA3985" w:rsidRDefault="001B0FF5">
            <w:pPr>
              <w:autoSpaceDE w:val="0"/>
              <w:autoSpaceDN w:val="0"/>
              <w:adjustRightInd w:val="0"/>
              <w:spacing w:after="0" w:line="240" w:lineRule="auto"/>
              <w:rPr>
                <w:rFonts w:ascii="Calibri" w:hAnsi="Calibri" w:cs="Calibri"/>
                <w:lang w:val="en-US"/>
              </w:rPr>
            </w:pPr>
          </w:p>
          <w:p w14:paraId="22D090B9" w14:textId="77777777" w:rsidR="001B0FF5" w:rsidRPr="00FA3985" w:rsidRDefault="001B0FF5">
            <w:pPr>
              <w:autoSpaceDE w:val="0"/>
              <w:autoSpaceDN w:val="0"/>
              <w:adjustRightInd w:val="0"/>
              <w:spacing w:after="0" w:line="240" w:lineRule="auto"/>
              <w:rPr>
                <w:rFonts w:ascii="Calibri" w:hAnsi="Calibri" w:cs="Calibri"/>
                <w:lang w:val="en-US"/>
              </w:rPr>
            </w:pPr>
          </w:p>
        </w:tc>
        <w:tc>
          <w:tcPr>
            <w:tcW w:w="7000" w:type="dxa"/>
            <w:tcBorders>
              <w:top w:val="single" w:sz="4" w:space="0" w:color="auto"/>
              <w:left w:val="single" w:sz="4" w:space="0" w:color="auto"/>
              <w:bottom w:val="single" w:sz="4" w:space="0" w:color="auto"/>
            </w:tcBorders>
          </w:tcPr>
          <w:p w14:paraId="364CC85F" w14:textId="77777777" w:rsidR="00E3077E" w:rsidRPr="00FA3985" w:rsidRDefault="001B0FF5" w:rsidP="004B3E2E">
            <w:pPr>
              <w:autoSpaceDE w:val="0"/>
              <w:autoSpaceDN w:val="0"/>
              <w:adjustRightInd w:val="0"/>
              <w:spacing w:after="0" w:line="240" w:lineRule="auto"/>
              <w:jc w:val="both"/>
              <w:rPr>
                <w:rFonts w:ascii="Calibri" w:hAnsi="Calibri" w:cs="Calibri"/>
                <w:lang w:val="en-GB"/>
              </w:rPr>
            </w:pPr>
            <w:r w:rsidRPr="00FA3985">
              <w:rPr>
                <w:rFonts w:ascii="Calibri" w:hAnsi="Calibri" w:cs="Calibri"/>
                <w:lang w:val="en-GB"/>
              </w:rPr>
              <w:t xml:space="preserve">The case based challenge is being used to promote the understanding of declarative knowledge and its’ application to practice taking into account research, policies and the practicalities of rolling out health enhancing physical activities in various settings. </w:t>
            </w:r>
          </w:p>
          <w:p w14:paraId="3AAFC312" w14:textId="77777777" w:rsidR="00E3077E" w:rsidRPr="00FA3985" w:rsidRDefault="00E3077E" w:rsidP="004B3E2E">
            <w:pPr>
              <w:autoSpaceDE w:val="0"/>
              <w:autoSpaceDN w:val="0"/>
              <w:adjustRightInd w:val="0"/>
              <w:spacing w:after="0" w:line="240" w:lineRule="auto"/>
              <w:jc w:val="both"/>
              <w:rPr>
                <w:rFonts w:ascii="Calibri" w:hAnsi="Calibri" w:cs="Calibri"/>
                <w:lang w:val="en-GB"/>
              </w:rPr>
            </w:pPr>
          </w:p>
          <w:p w14:paraId="03DB6C39" w14:textId="4392A16C" w:rsidR="001B0FF5" w:rsidRPr="00FA3985" w:rsidRDefault="001B0FF5" w:rsidP="004B3E2E">
            <w:pPr>
              <w:autoSpaceDE w:val="0"/>
              <w:autoSpaceDN w:val="0"/>
              <w:adjustRightInd w:val="0"/>
              <w:spacing w:after="0" w:line="240" w:lineRule="auto"/>
              <w:jc w:val="both"/>
              <w:rPr>
                <w:rFonts w:ascii="Calibri" w:hAnsi="Calibri" w:cs="Calibri"/>
                <w:lang w:val="en-GB"/>
              </w:rPr>
            </w:pPr>
            <w:r w:rsidRPr="00FA3985">
              <w:rPr>
                <w:rFonts w:ascii="Calibri" w:hAnsi="Calibri" w:cs="Calibri"/>
                <w:lang w:val="en-GB"/>
              </w:rPr>
              <w:t xml:space="preserve">In </w:t>
            </w:r>
            <w:r w:rsidR="00315B98" w:rsidRPr="00FA3985">
              <w:rPr>
                <w:rFonts w:ascii="Calibri" w:hAnsi="Calibri" w:cs="Calibri"/>
                <w:lang w:val="en-GB"/>
              </w:rPr>
              <w:t>addition,</w:t>
            </w:r>
            <w:r w:rsidRPr="00FA3985">
              <w:rPr>
                <w:rFonts w:ascii="Calibri" w:hAnsi="Calibri" w:cs="Calibri"/>
                <w:lang w:val="en-GB"/>
              </w:rPr>
              <w:t xml:space="preserve"> the case based challenge underpins and strengthens the students’ knowledge, analytic and practical skills in relation to personal leadership; nutrition and physical activity policy issues, emerging physical activities for target populations, wearable technology, policy development and implementation. Furthermore, this case based challenge will instil employability skills such as cooperation with colleagues, strategic communication, adaptability, entrepreneurial skills,</w:t>
            </w:r>
            <w:r w:rsidR="00442528">
              <w:rPr>
                <w:rFonts w:ascii="Calibri" w:hAnsi="Calibri" w:cs="Calibri"/>
                <w:lang w:val="en-GB"/>
              </w:rPr>
              <w:t xml:space="preserve"> </w:t>
            </w:r>
            <w:r w:rsidRPr="00FA3985">
              <w:rPr>
                <w:rFonts w:ascii="Calibri" w:hAnsi="Calibri" w:cs="Calibri"/>
                <w:lang w:val="en-GB"/>
              </w:rPr>
              <w:t>leadership and networking capabilities.</w:t>
            </w:r>
          </w:p>
          <w:p w14:paraId="13D382A7" w14:textId="77777777" w:rsidR="00E3077E" w:rsidRPr="00FA3985" w:rsidRDefault="00E3077E" w:rsidP="004B3E2E">
            <w:pPr>
              <w:autoSpaceDE w:val="0"/>
              <w:autoSpaceDN w:val="0"/>
              <w:adjustRightInd w:val="0"/>
              <w:spacing w:after="0" w:line="240" w:lineRule="auto"/>
              <w:jc w:val="both"/>
              <w:rPr>
                <w:rFonts w:ascii="Calibri" w:hAnsi="Calibri" w:cs="Calibri"/>
                <w:lang w:val="en-GB"/>
              </w:rPr>
            </w:pPr>
          </w:p>
        </w:tc>
      </w:tr>
      <w:tr w:rsidR="001B0FF5" w:rsidRPr="00FA3985" w14:paraId="6DC3B0A9" w14:textId="77777777" w:rsidTr="00AA73B5">
        <w:tc>
          <w:tcPr>
            <w:tcW w:w="2288" w:type="dxa"/>
            <w:tcBorders>
              <w:top w:val="single" w:sz="4" w:space="0" w:color="auto"/>
              <w:bottom w:val="single" w:sz="4" w:space="0" w:color="auto"/>
              <w:right w:val="single" w:sz="4" w:space="0" w:color="auto"/>
            </w:tcBorders>
          </w:tcPr>
          <w:p w14:paraId="4939EC6C" w14:textId="77777777" w:rsidR="001B0FF5" w:rsidRPr="00FA3985" w:rsidRDefault="001B0FF5">
            <w:pPr>
              <w:autoSpaceDE w:val="0"/>
              <w:autoSpaceDN w:val="0"/>
              <w:adjustRightInd w:val="0"/>
              <w:spacing w:after="0" w:line="240" w:lineRule="auto"/>
              <w:rPr>
                <w:rFonts w:ascii="Calibri" w:hAnsi="Calibri" w:cs="Calibri"/>
              </w:rPr>
            </w:pPr>
            <w:r w:rsidRPr="00FA3985">
              <w:rPr>
                <w:rFonts w:ascii="Calibri" w:hAnsi="Calibri" w:cs="Calibri"/>
              </w:rPr>
              <w:lastRenderedPageBreak/>
              <w:t>Competences</w:t>
            </w:r>
          </w:p>
        </w:tc>
        <w:tc>
          <w:tcPr>
            <w:tcW w:w="7000" w:type="dxa"/>
            <w:tcBorders>
              <w:top w:val="single" w:sz="4" w:space="0" w:color="auto"/>
              <w:left w:val="single" w:sz="4" w:space="0" w:color="auto"/>
              <w:bottom w:val="single" w:sz="4" w:space="0" w:color="auto"/>
            </w:tcBorders>
          </w:tcPr>
          <w:p w14:paraId="4E2FBD6E" w14:textId="2F9C5359" w:rsidR="001B0FF5" w:rsidRPr="00FA3985" w:rsidRDefault="00E3077E" w:rsidP="004B3E2E">
            <w:pPr>
              <w:autoSpaceDE w:val="0"/>
              <w:autoSpaceDN w:val="0"/>
              <w:adjustRightInd w:val="0"/>
              <w:spacing w:after="0" w:line="240" w:lineRule="auto"/>
              <w:jc w:val="both"/>
              <w:rPr>
                <w:rFonts w:ascii="Calibri" w:hAnsi="Calibri" w:cs="Calibri"/>
                <w:lang w:val="en-GB"/>
              </w:rPr>
            </w:pPr>
            <w:r w:rsidRPr="00FA3985">
              <w:rPr>
                <w:rFonts w:ascii="Calibri" w:hAnsi="Calibri" w:cs="Calibri"/>
                <w:lang w:val="en-GB"/>
              </w:rPr>
              <w:t xml:space="preserve">Develop, Recognise, </w:t>
            </w:r>
            <w:r w:rsidR="00315B98" w:rsidRPr="00FA3985">
              <w:rPr>
                <w:rFonts w:ascii="Calibri" w:hAnsi="Calibri" w:cs="Calibri"/>
                <w:lang w:val="en-GB"/>
              </w:rPr>
              <w:t>Analyse, Apply</w:t>
            </w:r>
            <w:r w:rsidRPr="00FA3985">
              <w:rPr>
                <w:rFonts w:ascii="Calibri" w:hAnsi="Calibri" w:cs="Calibri"/>
                <w:lang w:val="en-GB"/>
              </w:rPr>
              <w:t>, Record and</w:t>
            </w:r>
            <w:r w:rsidR="001B0FF5" w:rsidRPr="00FA3985">
              <w:rPr>
                <w:rFonts w:ascii="Calibri" w:hAnsi="Calibri" w:cs="Calibri"/>
                <w:lang w:val="en-GB"/>
              </w:rPr>
              <w:t xml:space="preserve"> Use of digital technology</w:t>
            </w:r>
          </w:p>
          <w:p w14:paraId="188308C5" w14:textId="77777777" w:rsidR="001B0FF5" w:rsidRPr="00FA3985" w:rsidRDefault="001B0FF5" w:rsidP="004B3E2E">
            <w:pPr>
              <w:autoSpaceDE w:val="0"/>
              <w:autoSpaceDN w:val="0"/>
              <w:adjustRightInd w:val="0"/>
              <w:spacing w:after="0" w:line="300" w:lineRule="exact"/>
              <w:jc w:val="both"/>
              <w:rPr>
                <w:rFonts w:ascii="Calibri" w:hAnsi="Calibri" w:cs="Calibri"/>
                <w:lang w:val="en-GB"/>
              </w:rPr>
            </w:pPr>
            <w:r w:rsidRPr="00FA3985">
              <w:rPr>
                <w:rFonts w:ascii="Calibri" w:hAnsi="Calibri" w:cs="Calibri"/>
                <w:lang w:val="en-GB"/>
              </w:rPr>
              <w:t>Working on this case student should obtain competences regarding:</w:t>
            </w:r>
          </w:p>
          <w:p w14:paraId="75F41EF1" w14:textId="77777777" w:rsidR="001B0FF5" w:rsidRPr="00FA3985" w:rsidRDefault="001B0FF5" w:rsidP="004B3E2E">
            <w:pPr>
              <w:autoSpaceDE w:val="0"/>
              <w:autoSpaceDN w:val="0"/>
              <w:adjustRightInd w:val="0"/>
              <w:spacing w:after="0" w:line="300" w:lineRule="exact"/>
              <w:jc w:val="both"/>
              <w:rPr>
                <w:rFonts w:ascii="Calibri" w:hAnsi="Calibri" w:cs="Calibri"/>
                <w:lang w:val="en-GB"/>
              </w:rPr>
            </w:pPr>
          </w:p>
          <w:p w14:paraId="3153F84A" w14:textId="77777777" w:rsidR="001B0FF5" w:rsidRPr="00FA3985" w:rsidRDefault="001B0FF5" w:rsidP="004B3E2E">
            <w:pPr>
              <w:pStyle w:val="ListParagraph"/>
              <w:numPr>
                <w:ilvl w:val="0"/>
                <w:numId w:val="28"/>
              </w:numPr>
              <w:autoSpaceDE w:val="0"/>
              <w:autoSpaceDN w:val="0"/>
              <w:adjustRightInd w:val="0"/>
              <w:spacing w:line="300" w:lineRule="exact"/>
              <w:jc w:val="both"/>
              <w:rPr>
                <w:rFonts w:ascii="Calibri" w:hAnsi="Calibri" w:cs="Calibri"/>
                <w:lang w:val="en-GB"/>
              </w:rPr>
            </w:pPr>
            <w:r w:rsidRPr="00FA3985">
              <w:rPr>
                <w:rFonts w:ascii="Calibri" w:hAnsi="Calibri" w:cs="Calibri"/>
                <w:lang w:val="en-GB"/>
              </w:rPr>
              <w:t>developing an understanding of nutritional factors which influence physiological function and the asso</w:t>
            </w:r>
            <w:r w:rsidR="00E3077E" w:rsidRPr="00FA3985">
              <w:rPr>
                <w:rFonts w:ascii="Calibri" w:hAnsi="Calibri" w:cs="Calibri"/>
                <w:lang w:val="en-GB"/>
              </w:rPr>
              <w:t>ciated links to health, fitness</w:t>
            </w:r>
            <w:r w:rsidRPr="00FA3985">
              <w:rPr>
                <w:rFonts w:ascii="Calibri" w:hAnsi="Calibri" w:cs="Calibri"/>
                <w:lang w:val="en-GB"/>
              </w:rPr>
              <w:t xml:space="preserve"> and participating in physical activities.</w:t>
            </w:r>
          </w:p>
          <w:p w14:paraId="7D6908B8" w14:textId="0A48B7DF" w:rsidR="001B0FF5" w:rsidRPr="00FA3985" w:rsidRDefault="001B0FF5" w:rsidP="004B3E2E">
            <w:pPr>
              <w:pStyle w:val="ListParagraph"/>
              <w:numPr>
                <w:ilvl w:val="0"/>
                <w:numId w:val="28"/>
              </w:numPr>
              <w:autoSpaceDE w:val="0"/>
              <w:autoSpaceDN w:val="0"/>
              <w:adjustRightInd w:val="0"/>
              <w:spacing w:line="300" w:lineRule="exact"/>
              <w:jc w:val="both"/>
              <w:rPr>
                <w:rFonts w:ascii="Calibri" w:hAnsi="Calibri" w:cs="Calibri"/>
                <w:lang w:val="en-GB"/>
              </w:rPr>
            </w:pPr>
            <w:r w:rsidRPr="00FA3985">
              <w:rPr>
                <w:rFonts w:ascii="Calibri" w:hAnsi="Calibri" w:cs="Calibri"/>
                <w:lang w:val="en-GB"/>
              </w:rPr>
              <w:t xml:space="preserve">recognising the role of physical education and </w:t>
            </w:r>
            <w:r w:rsidR="00AA73B5" w:rsidRPr="00FA3985">
              <w:rPr>
                <w:rFonts w:ascii="Calibri" w:hAnsi="Calibri" w:cs="Calibri"/>
                <w:lang w:val="en-GB"/>
              </w:rPr>
              <w:t>coaching for</w:t>
            </w:r>
            <w:r w:rsidRPr="00FA3985">
              <w:rPr>
                <w:rFonts w:ascii="Calibri" w:hAnsi="Calibri" w:cs="Calibri"/>
                <w:lang w:val="en-GB"/>
              </w:rPr>
              <w:t xml:space="preserve"> a target population</w:t>
            </w:r>
            <w:r w:rsidR="00E3077E" w:rsidRPr="00FA3985">
              <w:rPr>
                <w:rFonts w:ascii="Calibri" w:hAnsi="Calibri" w:cs="Calibri"/>
                <w:lang w:val="en-GB"/>
              </w:rPr>
              <w:t xml:space="preserve"> (</w:t>
            </w:r>
            <w:r w:rsidR="00891037">
              <w:rPr>
                <w:rFonts w:ascii="Calibri" w:hAnsi="Calibri" w:cs="Calibri"/>
                <w:lang w:val="en-GB"/>
              </w:rPr>
              <w:t>adults 40-59</w:t>
            </w:r>
            <w:r w:rsidR="00E3077E" w:rsidRPr="00FA3985">
              <w:rPr>
                <w:rFonts w:ascii="Calibri" w:hAnsi="Calibri" w:cs="Calibri"/>
                <w:lang w:val="en-GB"/>
              </w:rPr>
              <w:t>) and applying scientific knowledge to develop programmes of physical activities.</w:t>
            </w:r>
          </w:p>
          <w:p w14:paraId="418072E1" w14:textId="77777777" w:rsidR="001B0FF5" w:rsidRPr="00FA3985" w:rsidRDefault="001B0FF5" w:rsidP="004B3E2E">
            <w:pPr>
              <w:pStyle w:val="ListParagraph"/>
              <w:numPr>
                <w:ilvl w:val="0"/>
                <w:numId w:val="28"/>
              </w:numPr>
              <w:autoSpaceDE w:val="0"/>
              <w:autoSpaceDN w:val="0"/>
              <w:adjustRightInd w:val="0"/>
              <w:spacing w:line="300" w:lineRule="exact"/>
              <w:jc w:val="both"/>
              <w:rPr>
                <w:rFonts w:ascii="Calibri" w:hAnsi="Calibri" w:cs="Calibri"/>
                <w:lang w:val="en-GB"/>
              </w:rPr>
            </w:pPr>
            <w:r w:rsidRPr="00FA3985">
              <w:rPr>
                <w:rFonts w:ascii="Calibri" w:hAnsi="Calibri" w:cs="Calibri"/>
                <w:lang w:val="en-GB"/>
              </w:rPr>
              <w:t>analysing and recognising scientific knowledge about nutrition and physical activity</w:t>
            </w:r>
          </w:p>
          <w:p w14:paraId="77C3FB46" w14:textId="77777777" w:rsidR="001B0FF5" w:rsidRPr="00FA3985" w:rsidRDefault="001B0FF5" w:rsidP="004B3E2E">
            <w:pPr>
              <w:pStyle w:val="ListParagraph"/>
              <w:numPr>
                <w:ilvl w:val="0"/>
                <w:numId w:val="28"/>
              </w:numPr>
              <w:autoSpaceDE w:val="0"/>
              <w:autoSpaceDN w:val="0"/>
              <w:adjustRightInd w:val="0"/>
              <w:spacing w:line="300" w:lineRule="exact"/>
              <w:jc w:val="both"/>
              <w:rPr>
                <w:rFonts w:ascii="Calibri" w:hAnsi="Calibri" w:cs="Calibri"/>
                <w:lang w:val="en-GB"/>
              </w:rPr>
            </w:pPr>
            <w:r w:rsidRPr="00FA3985">
              <w:rPr>
                <w:rFonts w:ascii="Calibri" w:hAnsi="Calibri" w:cs="Calibri"/>
                <w:lang w:val="en-GB"/>
              </w:rPr>
              <w:t>recognising and evaluating the use digital technology to record health enhancing physical activity</w:t>
            </w:r>
          </w:p>
          <w:p w14:paraId="348BAEF5" w14:textId="77777777" w:rsidR="001B0FF5" w:rsidRPr="00FA3985" w:rsidRDefault="001B0FF5" w:rsidP="004B3E2E">
            <w:pPr>
              <w:autoSpaceDE w:val="0"/>
              <w:autoSpaceDN w:val="0"/>
              <w:adjustRightInd w:val="0"/>
              <w:spacing w:after="0" w:line="300" w:lineRule="exact"/>
              <w:ind w:left="1065"/>
              <w:jc w:val="both"/>
              <w:rPr>
                <w:rFonts w:ascii="Calibri" w:hAnsi="Calibri" w:cs="Calibri"/>
                <w:lang w:val="en-GB"/>
              </w:rPr>
            </w:pPr>
          </w:p>
        </w:tc>
      </w:tr>
      <w:tr w:rsidR="001B0FF5" w:rsidRPr="00FA3985" w14:paraId="20FC745C" w14:textId="77777777" w:rsidTr="00AA73B5">
        <w:tc>
          <w:tcPr>
            <w:tcW w:w="2288" w:type="dxa"/>
            <w:tcBorders>
              <w:top w:val="single" w:sz="4" w:space="0" w:color="auto"/>
              <w:bottom w:val="single" w:sz="4" w:space="0" w:color="auto"/>
              <w:right w:val="single" w:sz="4" w:space="0" w:color="auto"/>
            </w:tcBorders>
          </w:tcPr>
          <w:p w14:paraId="075D446D" w14:textId="77777777" w:rsidR="001B0FF5" w:rsidRPr="00FA3985" w:rsidRDefault="001B0FF5">
            <w:pPr>
              <w:autoSpaceDE w:val="0"/>
              <w:autoSpaceDN w:val="0"/>
              <w:adjustRightInd w:val="0"/>
              <w:spacing w:after="0" w:line="240" w:lineRule="auto"/>
              <w:rPr>
                <w:rFonts w:ascii="Calibri" w:hAnsi="Calibri" w:cs="Calibri"/>
              </w:rPr>
            </w:pPr>
            <w:r w:rsidRPr="00FA3985">
              <w:rPr>
                <w:rFonts w:ascii="Calibri" w:hAnsi="Calibri" w:cs="Calibri"/>
              </w:rPr>
              <w:t xml:space="preserve">Integrated content </w:t>
            </w:r>
          </w:p>
          <w:p w14:paraId="2016B4FC" w14:textId="77777777" w:rsidR="001B0FF5" w:rsidRPr="00FA3985" w:rsidRDefault="001B0FF5">
            <w:pPr>
              <w:autoSpaceDE w:val="0"/>
              <w:autoSpaceDN w:val="0"/>
              <w:adjustRightInd w:val="0"/>
              <w:spacing w:after="0" w:line="240" w:lineRule="auto"/>
              <w:rPr>
                <w:rFonts w:ascii="Calibri" w:hAnsi="Calibri" w:cs="Calibri"/>
              </w:rPr>
            </w:pPr>
          </w:p>
        </w:tc>
        <w:tc>
          <w:tcPr>
            <w:tcW w:w="7000" w:type="dxa"/>
            <w:tcBorders>
              <w:top w:val="single" w:sz="4" w:space="0" w:color="auto"/>
              <w:left w:val="single" w:sz="4" w:space="0" w:color="auto"/>
              <w:bottom w:val="single" w:sz="4" w:space="0" w:color="auto"/>
            </w:tcBorders>
          </w:tcPr>
          <w:p w14:paraId="2229E18B" w14:textId="22C2ADB8" w:rsidR="001B0FF5" w:rsidRPr="00FA3985" w:rsidRDefault="00AA73B5" w:rsidP="004B3E2E">
            <w:pPr>
              <w:autoSpaceDE w:val="0"/>
              <w:autoSpaceDN w:val="0"/>
              <w:adjustRightInd w:val="0"/>
              <w:spacing w:after="0" w:line="240" w:lineRule="auto"/>
              <w:jc w:val="both"/>
              <w:rPr>
                <w:rFonts w:ascii="Calibri" w:hAnsi="Calibri" w:cs="Calibri"/>
                <w:lang w:val="en-GB"/>
              </w:rPr>
            </w:pPr>
            <w:r w:rsidRPr="00FA3985">
              <w:rPr>
                <w:rFonts w:ascii="Calibri" w:hAnsi="Calibri" w:cs="Calibri"/>
                <w:lang w:val="en-GB"/>
              </w:rPr>
              <w:t>Nutrition and</w:t>
            </w:r>
            <w:r w:rsidR="001B0FF5" w:rsidRPr="00FA3985">
              <w:rPr>
                <w:rFonts w:ascii="Calibri" w:hAnsi="Calibri" w:cs="Calibri"/>
                <w:lang w:val="en-GB"/>
              </w:rPr>
              <w:t xml:space="preserve"> Physical Activity</w:t>
            </w:r>
            <w:r w:rsidR="00E3077E" w:rsidRPr="00FA3985">
              <w:rPr>
                <w:rFonts w:ascii="Calibri" w:hAnsi="Calibri" w:cs="Calibri"/>
                <w:lang w:val="en-GB"/>
              </w:rPr>
              <w:t xml:space="preserve"> </w:t>
            </w:r>
            <w:r w:rsidR="001B0FF5" w:rsidRPr="00FA3985">
              <w:rPr>
                <w:rFonts w:ascii="Calibri" w:hAnsi="Calibri" w:cs="Calibri"/>
                <w:lang w:val="en-GB"/>
              </w:rPr>
              <w:t>for specific target group</w:t>
            </w:r>
          </w:p>
          <w:p w14:paraId="3BBE5B9A" w14:textId="77777777" w:rsidR="001B0FF5" w:rsidRDefault="001B0FF5" w:rsidP="004B3E2E">
            <w:pPr>
              <w:autoSpaceDE w:val="0"/>
              <w:autoSpaceDN w:val="0"/>
              <w:adjustRightInd w:val="0"/>
              <w:spacing w:after="0" w:line="240" w:lineRule="auto"/>
              <w:jc w:val="both"/>
              <w:rPr>
                <w:rFonts w:ascii="Calibri" w:hAnsi="Calibri" w:cs="Calibri"/>
                <w:lang w:val="en-GB"/>
              </w:rPr>
            </w:pPr>
            <w:r w:rsidRPr="00FA3985">
              <w:rPr>
                <w:rFonts w:ascii="Calibri" w:hAnsi="Calibri" w:cs="Calibri"/>
                <w:lang w:val="en-GB"/>
              </w:rPr>
              <w:t>Personal leadership</w:t>
            </w:r>
          </w:p>
          <w:p w14:paraId="10CCEF13" w14:textId="77777777" w:rsidR="00FA3985" w:rsidRPr="00FA3985" w:rsidRDefault="00FA3985" w:rsidP="004B3E2E">
            <w:pPr>
              <w:autoSpaceDE w:val="0"/>
              <w:autoSpaceDN w:val="0"/>
              <w:adjustRightInd w:val="0"/>
              <w:spacing w:after="0" w:line="240" w:lineRule="auto"/>
              <w:jc w:val="both"/>
              <w:rPr>
                <w:rFonts w:ascii="Calibri" w:hAnsi="Calibri" w:cs="Calibri"/>
                <w:lang w:val="en-GB"/>
              </w:rPr>
            </w:pPr>
          </w:p>
        </w:tc>
      </w:tr>
      <w:tr w:rsidR="001B0FF5" w:rsidRPr="00FA3985" w14:paraId="0D49C336" w14:textId="77777777" w:rsidTr="00AA73B5">
        <w:tc>
          <w:tcPr>
            <w:tcW w:w="2288" w:type="dxa"/>
            <w:tcBorders>
              <w:top w:val="single" w:sz="4" w:space="0" w:color="auto"/>
              <w:bottom w:val="single" w:sz="4" w:space="0" w:color="auto"/>
              <w:right w:val="single" w:sz="4" w:space="0" w:color="auto"/>
            </w:tcBorders>
          </w:tcPr>
          <w:p w14:paraId="1008B9B4" w14:textId="77777777" w:rsidR="001B0FF5" w:rsidRPr="00FA3985" w:rsidRDefault="001B0FF5">
            <w:pPr>
              <w:autoSpaceDE w:val="0"/>
              <w:autoSpaceDN w:val="0"/>
              <w:adjustRightInd w:val="0"/>
              <w:spacing w:after="0" w:line="240" w:lineRule="auto"/>
              <w:rPr>
                <w:rFonts w:ascii="Calibri" w:hAnsi="Calibri" w:cs="Calibri"/>
              </w:rPr>
            </w:pPr>
            <w:r w:rsidRPr="00FA3985">
              <w:rPr>
                <w:rFonts w:ascii="Calibri" w:hAnsi="Calibri" w:cs="Calibri"/>
              </w:rPr>
              <w:t>EQF-level</w:t>
            </w:r>
          </w:p>
          <w:p w14:paraId="39C8DE6C" w14:textId="77777777" w:rsidR="001B0FF5" w:rsidRPr="00FA3985" w:rsidRDefault="001B0FF5">
            <w:pPr>
              <w:autoSpaceDE w:val="0"/>
              <w:autoSpaceDN w:val="0"/>
              <w:adjustRightInd w:val="0"/>
              <w:spacing w:after="0" w:line="240" w:lineRule="auto"/>
              <w:rPr>
                <w:rFonts w:ascii="Calibri" w:hAnsi="Calibri" w:cs="Calibri"/>
              </w:rPr>
            </w:pPr>
          </w:p>
        </w:tc>
        <w:tc>
          <w:tcPr>
            <w:tcW w:w="7000" w:type="dxa"/>
            <w:tcBorders>
              <w:top w:val="single" w:sz="4" w:space="0" w:color="auto"/>
              <w:left w:val="single" w:sz="4" w:space="0" w:color="auto"/>
              <w:bottom w:val="single" w:sz="4" w:space="0" w:color="auto"/>
            </w:tcBorders>
          </w:tcPr>
          <w:p w14:paraId="6A099944" w14:textId="77777777" w:rsidR="001B0FF5" w:rsidRPr="00FA3985" w:rsidRDefault="001B0FF5" w:rsidP="004B3E2E">
            <w:pPr>
              <w:autoSpaceDE w:val="0"/>
              <w:autoSpaceDN w:val="0"/>
              <w:adjustRightInd w:val="0"/>
              <w:spacing w:after="0" w:line="240" w:lineRule="auto"/>
              <w:jc w:val="both"/>
              <w:rPr>
                <w:rFonts w:ascii="Calibri" w:hAnsi="Calibri" w:cs="Calibri"/>
                <w:highlight w:val="yellow"/>
                <w:lang w:val="en-US"/>
              </w:rPr>
            </w:pPr>
            <w:r w:rsidRPr="00FA3985">
              <w:rPr>
                <w:rFonts w:ascii="Calibri" w:hAnsi="Calibri" w:cs="Calibri"/>
                <w:lang w:val="en-US"/>
              </w:rPr>
              <w:t>4,5,6</w:t>
            </w:r>
            <w:r w:rsidR="00EE248D" w:rsidRPr="00FA3985">
              <w:rPr>
                <w:rFonts w:ascii="Calibri" w:hAnsi="Calibri" w:cs="Calibri"/>
                <w:lang w:val="en-US"/>
              </w:rPr>
              <w:t xml:space="preserve">, 7, Vocational </w:t>
            </w:r>
            <w:r w:rsidR="00FA3985">
              <w:rPr>
                <w:rFonts w:ascii="Calibri" w:hAnsi="Calibri" w:cs="Calibri"/>
                <w:lang w:val="en-US"/>
              </w:rPr>
              <w:t>Masters</w:t>
            </w:r>
          </w:p>
        </w:tc>
      </w:tr>
      <w:tr w:rsidR="00AA73B5" w:rsidRPr="00FA3985" w14:paraId="7326AE41" w14:textId="77777777" w:rsidTr="00AA73B5">
        <w:trPr>
          <w:trHeight w:val="1785"/>
        </w:trPr>
        <w:tc>
          <w:tcPr>
            <w:tcW w:w="2288" w:type="dxa"/>
            <w:vMerge w:val="restart"/>
            <w:tcBorders>
              <w:top w:val="single" w:sz="4" w:space="0" w:color="auto"/>
              <w:right w:val="single" w:sz="4" w:space="0" w:color="auto"/>
            </w:tcBorders>
          </w:tcPr>
          <w:p w14:paraId="61D2AB9B" w14:textId="77777777" w:rsidR="00AA73B5" w:rsidRPr="00FA3985" w:rsidRDefault="00AA73B5">
            <w:pPr>
              <w:autoSpaceDE w:val="0"/>
              <w:autoSpaceDN w:val="0"/>
              <w:adjustRightInd w:val="0"/>
              <w:spacing w:after="0" w:line="240" w:lineRule="auto"/>
              <w:rPr>
                <w:rFonts w:ascii="Calibri" w:hAnsi="Calibri" w:cs="Calibri"/>
              </w:rPr>
            </w:pPr>
            <w:r w:rsidRPr="00FA3985">
              <w:rPr>
                <w:rFonts w:ascii="Calibri" w:hAnsi="Calibri" w:cs="Calibri"/>
              </w:rPr>
              <w:t>Learning outcomes (LO)</w:t>
            </w:r>
          </w:p>
          <w:p w14:paraId="42B811D5" w14:textId="77777777" w:rsidR="00AA73B5" w:rsidRPr="00FA3985" w:rsidRDefault="00AA73B5">
            <w:pPr>
              <w:autoSpaceDE w:val="0"/>
              <w:autoSpaceDN w:val="0"/>
              <w:adjustRightInd w:val="0"/>
              <w:spacing w:after="0" w:line="240" w:lineRule="auto"/>
              <w:rPr>
                <w:rFonts w:ascii="Calibri" w:hAnsi="Calibri" w:cs="Calibri"/>
              </w:rPr>
            </w:pPr>
          </w:p>
          <w:p w14:paraId="2A90EFD2" w14:textId="77777777" w:rsidR="00AA73B5" w:rsidRPr="00FA3985" w:rsidRDefault="00AA73B5">
            <w:pPr>
              <w:autoSpaceDE w:val="0"/>
              <w:autoSpaceDN w:val="0"/>
              <w:adjustRightInd w:val="0"/>
              <w:spacing w:after="0" w:line="240" w:lineRule="auto"/>
              <w:rPr>
                <w:rFonts w:ascii="Calibri" w:hAnsi="Calibri" w:cs="Calibri"/>
              </w:rPr>
            </w:pPr>
          </w:p>
        </w:tc>
        <w:tc>
          <w:tcPr>
            <w:tcW w:w="7000" w:type="dxa"/>
            <w:tcBorders>
              <w:top w:val="single" w:sz="4" w:space="0" w:color="auto"/>
              <w:left w:val="single" w:sz="4" w:space="0" w:color="auto"/>
              <w:bottom w:val="single" w:sz="4" w:space="0" w:color="auto"/>
            </w:tcBorders>
          </w:tcPr>
          <w:p w14:paraId="154D2428" w14:textId="77777777" w:rsidR="00AA73B5" w:rsidRDefault="00AA73B5" w:rsidP="004B3E2E">
            <w:pPr>
              <w:autoSpaceDE w:val="0"/>
              <w:autoSpaceDN w:val="0"/>
              <w:adjustRightInd w:val="0"/>
              <w:spacing w:after="0" w:line="300" w:lineRule="exact"/>
              <w:jc w:val="both"/>
              <w:rPr>
                <w:rFonts w:ascii="Calibri" w:hAnsi="Calibri" w:cs="Calibri"/>
                <w:lang w:val="en-GB"/>
              </w:rPr>
            </w:pPr>
            <w:r>
              <w:rPr>
                <w:rFonts w:ascii="Calibri" w:hAnsi="Calibri" w:cs="Calibri"/>
                <w:lang w:val="en-GB"/>
              </w:rPr>
              <w:t>Level 4-5 (Vocational)</w:t>
            </w:r>
          </w:p>
          <w:p w14:paraId="4B70D657" w14:textId="77777777" w:rsidR="00AA73B5" w:rsidRPr="00FA3985" w:rsidRDefault="00AA73B5" w:rsidP="004B3E2E">
            <w:pPr>
              <w:autoSpaceDE w:val="0"/>
              <w:autoSpaceDN w:val="0"/>
              <w:adjustRightInd w:val="0"/>
              <w:spacing w:after="0" w:line="300" w:lineRule="exact"/>
              <w:jc w:val="both"/>
              <w:rPr>
                <w:rFonts w:ascii="Calibri" w:hAnsi="Calibri" w:cs="Calibri"/>
                <w:lang w:val="en-GB"/>
              </w:rPr>
            </w:pPr>
            <w:r w:rsidRPr="00FA3985">
              <w:rPr>
                <w:rFonts w:ascii="Calibri" w:hAnsi="Calibri" w:cs="Calibri"/>
                <w:lang w:val="en-GB"/>
              </w:rPr>
              <w:t>By the end of this module students should be able to:</w:t>
            </w:r>
          </w:p>
          <w:p w14:paraId="42DBB035" w14:textId="77777777" w:rsidR="00AA73B5" w:rsidRPr="00FA3985" w:rsidRDefault="00AA73B5" w:rsidP="004B3E2E">
            <w:pPr>
              <w:autoSpaceDE w:val="0"/>
              <w:autoSpaceDN w:val="0"/>
              <w:adjustRightInd w:val="0"/>
              <w:spacing w:after="0" w:line="300" w:lineRule="exact"/>
              <w:jc w:val="both"/>
              <w:rPr>
                <w:rFonts w:ascii="Calibri" w:hAnsi="Calibri" w:cs="Calibri"/>
                <w:lang w:val="en-GB"/>
              </w:rPr>
            </w:pPr>
            <w:r w:rsidRPr="00FA3985">
              <w:rPr>
                <w:rFonts w:ascii="Calibri" w:hAnsi="Calibri" w:cs="Calibri"/>
                <w:lang w:val="en-GB"/>
              </w:rPr>
              <w:t>1. apply the principles of nutrition in a physical activity and</w:t>
            </w:r>
            <w:r w:rsidR="0095133D">
              <w:rPr>
                <w:rFonts w:ascii="Calibri" w:hAnsi="Calibri" w:cs="Calibri"/>
                <w:lang w:val="en-GB"/>
              </w:rPr>
              <w:t xml:space="preserve"> / or sports coaching </w:t>
            </w:r>
            <w:r w:rsidRPr="00FA3985">
              <w:rPr>
                <w:rFonts w:ascii="Calibri" w:hAnsi="Calibri" w:cs="Calibri"/>
                <w:lang w:val="en-GB"/>
              </w:rPr>
              <w:t xml:space="preserve">context </w:t>
            </w:r>
          </w:p>
          <w:p w14:paraId="0103AA9D" w14:textId="77777777" w:rsidR="00AA73B5" w:rsidRPr="00FA3985" w:rsidRDefault="00AA73B5" w:rsidP="004B3E2E">
            <w:pPr>
              <w:autoSpaceDE w:val="0"/>
              <w:autoSpaceDN w:val="0"/>
              <w:adjustRightInd w:val="0"/>
              <w:spacing w:after="0" w:line="300" w:lineRule="exact"/>
              <w:jc w:val="both"/>
              <w:rPr>
                <w:rFonts w:ascii="Calibri" w:hAnsi="Calibri" w:cs="Calibri"/>
                <w:lang w:val="en-GB"/>
              </w:rPr>
            </w:pPr>
            <w:r w:rsidRPr="00FA3985">
              <w:rPr>
                <w:rFonts w:ascii="Calibri" w:hAnsi="Calibri" w:cs="Calibri"/>
                <w:lang w:val="en-GB"/>
              </w:rPr>
              <w:t>2. understand the interaction between nutrition and physiological function.</w:t>
            </w:r>
          </w:p>
          <w:p w14:paraId="04B4F5D9" w14:textId="77777777" w:rsidR="00AA73B5" w:rsidRPr="00FA3985" w:rsidRDefault="00C0379B" w:rsidP="004B3E2E">
            <w:pPr>
              <w:autoSpaceDE w:val="0"/>
              <w:autoSpaceDN w:val="0"/>
              <w:adjustRightInd w:val="0"/>
              <w:spacing w:after="0" w:line="300" w:lineRule="exact"/>
              <w:jc w:val="both"/>
              <w:rPr>
                <w:rFonts w:ascii="Calibri" w:hAnsi="Calibri" w:cs="Calibri"/>
                <w:lang w:val="en-GB"/>
              </w:rPr>
            </w:pPr>
            <w:r>
              <w:rPr>
                <w:rFonts w:ascii="Calibri" w:hAnsi="Calibri" w:cs="Calibri"/>
                <w:lang w:val="en-GB"/>
              </w:rPr>
              <w:t xml:space="preserve">3. </w:t>
            </w:r>
            <w:r w:rsidR="00AA73B5" w:rsidRPr="00FA3985">
              <w:rPr>
                <w:rFonts w:ascii="Calibri" w:hAnsi="Calibri" w:cs="Calibri"/>
                <w:lang w:val="en-GB"/>
              </w:rPr>
              <w:t>record, analyse, interpret and evaluate data in this field, including the use of digital technology.</w:t>
            </w:r>
          </w:p>
          <w:p w14:paraId="2D482AC6" w14:textId="59CAD35D" w:rsidR="00AA73B5" w:rsidRPr="00FA3985" w:rsidRDefault="00315B98" w:rsidP="004B3E2E">
            <w:pPr>
              <w:autoSpaceDE w:val="0"/>
              <w:autoSpaceDN w:val="0"/>
              <w:adjustRightInd w:val="0"/>
              <w:spacing w:after="0" w:line="300" w:lineRule="exact"/>
              <w:jc w:val="both"/>
              <w:rPr>
                <w:rFonts w:ascii="Calibri" w:hAnsi="Calibri" w:cs="Calibri"/>
                <w:lang w:val="en-GB"/>
              </w:rPr>
            </w:pPr>
            <w:r>
              <w:rPr>
                <w:rFonts w:ascii="Calibri" w:hAnsi="Calibri" w:cs="Calibri"/>
                <w:lang w:val="en-GB"/>
              </w:rPr>
              <w:t>4</w:t>
            </w:r>
            <w:r w:rsidR="00AA73B5" w:rsidRPr="00FA3985">
              <w:rPr>
                <w:rFonts w:ascii="Calibri" w:hAnsi="Calibri" w:cs="Calibri"/>
                <w:lang w:val="en-GB"/>
              </w:rPr>
              <w:t>.</w:t>
            </w:r>
            <w:r w:rsidR="0095133D">
              <w:rPr>
                <w:rFonts w:ascii="Calibri" w:hAnsi="Calibri" w:cs="Calibri"/>
                <w:lang w:val="en-GB"/>
              </w:rPr>
              <w:t xml:space="preserve"> reflect on </w:t>
            </w:r>
            <w:r w:rsidR="00AA73B5" w:rsidRPr="00FA3985">
              <w:rPr>
                <w:rFonts w:ascii="Calibri" w:hAnsi="Calibri" w:cs="Calibri"/>
                <w:lang w:val="en-GB"/>
              </w:rPr>
              <w:t>individual needs of participants</w:t>
            </w:r>
            <w:r w:rsidR="00D31285">
              <w:rPr>
                <w:rFonts w:ascii="Calibri" w:hAnsi="Calibri" w:cs="Calibri"/>
                <w:lang w:val="en-GB"/>
              </w:rPr>
              <w:t>,</w:t>
            </w:r>
            <w:r w:rsidR="00AA73B5" w:rsidRPr="00FA3985">
              <w:rPr>
                <w:rFonts w:ascii="Calibri" w:hAnsi="Calibri" w:cs="Calibri"/>
                <w:lang w:val="en-GB"/>
              </w:rPr>
              <w:t xml:space="preserve"> </w:t>
            </w:r>
            <w:r w:rsidR="0095133D">
              <w:rPr>
                <w:rFonts w:ascii="Calibri" w:hAnsi="Calibri" w:cs="Calibri"/>
                <w:lang w:val="en-GB"/>
              </w:rPr>
              <w:t xml:space="preserve">assist in the development of </w:t>
            </w:r>
            <w:r w:rsidR="00AA73B5" w:rsidRPr="00FA3985">
              <w:rPr>
                <w:rFonts w:ascii="Calibri" w:hAnsi="Calibri" w:cs="Calibri"/>
                <w:lang w:val="en-GB"/>
              </w:rPr>
              <w:t xml:space="preserve">a programme </w:t>
            </w:r>
            <w:r w:rsidR="00D31285">
              <w:rPr>
                <w:rFonts w:ascii="Calibri" w:hAnsi="Calibri" w:cs="Calibri"/>
                <w:lang w:val="en-GB"/>
              </w:rPr>
              <w:t xml:space="preserve">and evaluate the engagement </w:t>
            </w:r>
            <w:r w:rsidR="00AA73B5" w:rsidRPr="00FA3985">
              <w:rPr>
                <w:rFonts w:ascii="Calibri" w:hAnsi="Calibri" w:cs="Calibri"/>
                <w:lang w:val="en-GB"/>
              </w:rPr>
              <w:t xml:space="preserve">of </w:t>
            </w:r>
            <w:r w:rsidRPr="00315B98">
              <w:rPr>
                <w:rFonts w:ascii="Calibri" w:hAnsi="Calibri" w:cs="Calibri"/>
                <w:lang w:val="en-GB"/>
              </w:rPr>
              <w:t xml:space="preserve">health enhancing </w:t>
            </w:r>
            <w:r w:rsidR="00AA73B5" w:rsidRPr="00FA3985">
              <w:rPr>
                <w:rFonts w:ascii="Calibri" w:hAnsi="Calibri" w:cs="Calibri"/>
                <w:lang w:val="en-GB"/>
              </w:rPr>
              <w:t xml:space="preserve">physical activity for </w:t>
            </w:r>
            <w:r w:rsidR="00D31285">
              <w:rPr>
                <w:rFonts w:ascii="Calibri" w:hAnsi="Calibri" w:cs="Calibri"/>
                <w:lang w:val="en-GB"/>
              </w:rPr>
              <w:t xml:space="preserve">individuals or </w:t>
            </w:r>
            <w:r w:rsidR="00AA73B5" w:rsidRPr="00FA3985">
              <w:rPr>
                <w:rFonts w:ascii="Calibri" w:hAnsi="Calibri" w:cs="Calibri"/>
                <w:lang w:val="en-GB"/>
              </w:rPr>
              <w:t>a target population</w:t>
            </w:r>
            <w:r w:rsidR="00C0379B">
              <w:rPr>
                <w:rFonts w:ascii="Calibri" w:hAnsi="Calibri" w:cs="Calibri"/>
                <w:lang w:val="en-GB"/>
              </w:rPr>
              <w:t>.</w:t>
            </w:r>
          </w:p>
          <w:p w14:paraId="449DC1F5" w14:textId="77777777" w:rsidR="00AA73B5" w:rsidRPr="00FA3985" w:rsidRDefault="00AA73B5" w:rsidP="004B3E2E">
            <w:pPr>
              <w:autoSpaceDE w:val="0"/>
              <w:autoSpaceDN w:val="0"/>
              <w:adjustRightInd w:val="0"/>
              <w:spacing w:after="0" w:line="300" w:lineRule="exact"/>
              <w:jc w:val="both"/>
              <w:rPr>
                <w:rFonts w:ascii="Calibri" w:hAnsi="Calibri" w:cs="Calibri"/>
                <w:lang w:val="en-GB"/>
              </w:rPr>
            </w:pPr>
          </w:p>
        </w:tc>
      </w:tr>
      <w:tr w:rsidR="00AA73B5" w:rsidRPr="00FA3985" w14:paraId="4C58CBD1" w14:textId="77777777" w:rsidTr="00AA73B5">
        <w:trPr>
          <w:trHeight w:val="1785"/>
        </w:trPr>
        <w:tc>
          <w:tcPr>
            <w:tcW w:w="2288" w:type="dxa"/>
            <w:vMerge/>
            <w:tcBorders>
              <w:right w:val="single" w:sz="4" w:space="0" w:color="auto"/>
            </w:tcBorders>
          </w:tcPr>
          <w:p w14:paraId="2DF7D878" w14:textId="77777777" w:rsidR="00AA73B5" w:rsidRPr="00FA3985" w:rsidRDefault="00AA73B5">
            <w:pPr>
              <w:autoSpaceDE w:val="0"/>
              <w:autoSpaceDN w:val="0"/>
              <w:adjustRightInd w:val="0"/>
              <w:spacing w:after="0" w:line="240" w:lineRule="auto"/>
              <w:rPr>
                <w:rFonts w:ascii="Calibri" w:hAnsi="Calibri" w:cs="Calibri"/>
              </w:rPr>
            </w:pPr>
          </w:p>
        </w:tc>
        <w:tc>
          <w:tcPr>
            <w:tcW w:w="7000" w:type="dxa"/>
            <w:tcBorders>
              <w:top w:val="single" w:sz="4" w:space="0" w:color="auto"/>
              <w:left w:val="single" w:sz="4" w:space="0" w:color="auto"/>
              <w:bottom w:val="single" w:sz="4" w:space="0" w:color="auto"/>
            </w:tcBorders>
          </w:tcPr>
          <w:p w14:paraId="183839F4" w14:textId="77777777" w:rsidR="00AA73B5" w:rsidRDefault="00AA73B5" w:rsidP="004B3E2E">
            <w:pPr>
              <w:autoSpaceDE w:val="0"/>
              <w:autoSpaceDN w:val="0"/>
              <w:adjustRightInd w:val="0"/>
              <w:spacing w:after="0" w:line="300" w:lineRule="exact"/>
              <w:jc w:val="both"/>
              <w:rPr>
                <w:rFonts w:ascii="Calibri" w:hAnsi="Calibri" w:cs="Calibri"/>
                <w:lang w:val="en-GB"/>
              </w:rPr>
            </w:pPr>
            <w:r>
              <w:rPr>
                <w:rFonts w:ascii="Calibri" w:hAnsi="Calibri" w:cs="Calibri"/>
                <w:lang w:val="en-GB"/>
              </w:rPr>
              <w:t xml:space="preserve"> Level 6 (Bachelors) </w:t>
            </w:r>
          </w:p>
          <w:p w14:paraId="40140E9F" w14:textId="77777777" w:rsidR="00AA73B5" w:rsidRPr="00FA3985" w:rsidRDefault="00AA73B5" w:rsidP="004B3E2E">
            <w:pPr>
              <w:autoSpaceDE w:val="0"/>
              <w:autoSpaceDN w:val="0"/>
              <w:adjustRightInd w:val="0"/>
              <w:spacing w:after="0" w:line="300" w:lineRule="exact"/>
              <w:jc w:val="both"/>
              <w:rPr>
                <w:rFonts w:ascii="Calibri" w:hAnsi="Calibri" w:cs="Calibri"/>
                <w:lang w:val="en-GB"/>
              </w:rPr>
            </w:pPr>
            <w:r w:rsidRPr="00FA3985">
              <w:rPr>
                <w:rFonts w:ascii="Calibri" w:hAnsi="Calibri" w:cs="Calibri"/>
                <w:lang w:val="en-GB"/>
              </w:rPr>
              <w:t>By the end of this module students should be able to:</w:t>
            </w:r>
          </w:p>
          <w:p w14:paraId="5C81C074" w14:textId="70B80E60" w:rsidR="00AA73B5" w:rsidRPr="00FA3985" w:rsidRDefault="00AA73B5" w:rsidP="004B3E2E">
            <w:pPr>
              <w:autoSpaceDE w:val="0"/>
              <w:autoSpaceDN w:val="0"/>
              <w:adjustRightInd w:val="0"/>
              <w:spacing w:after="0" w:line="300" w:lineRule="exact"/>
              <w:jc w:val="both"/>
              <w:rPr>
                <w:rFonts w:ascii="Calibri" w:hAnsi="Calibri" w:cs="Calibri"/>
                <w:lang w:val="en-GB"/>
              </w:rPr>
            </w:pPr>
            <w:r w:rsidRPr="00FA3985">
              <w:rPr>
                <w:rFonts w:ascii="Calibri" w:hAnsi="Calibri" w:cs="Calibri"/>
                <w:lang w:val="en-GB"/>
              </w:rPr>
              <w:t xml:space="preserve">1. </w:t>
            </w:r>
            <w:r>
              <w:rPr>
                <w:rFonts w:ascii="Calibri" w:hAnsi="Calibri" w:cs="Calibri"/>
                <w:lang w:val="en-GB"/>
              </w:rPr>
              <w:t xml:space="preserve">demonstrate systematic understanding and </w:t>
            </w:r>
            <w:r w:rsidRPr="00FA3985">
              <w:rPr>
                <w:rFonts w:ascii="Calibri" w:hAnsi="Calibri" w:cs="Calibri"/>
                <w:lang w:val="en-GB"/>
              </w:rPr>
              <w:t>apply the principles of nutrition in a physical activity and</w:t>
            </w:r>
            <w:r w:rsidR="0095133D">
              <w:rPr>
                <w:rFonts w:ascii="Calibri" w:hAnsi="Calibri" w:cs="Calibri"/>
                <w:lang w:val="en-GB"/>
              </w:rPr>
              <w:t xml:space="preserve"> /</w:t>
            </w:r>
            <w:r w:rsidRPr="00FA3985">
              <w:rPr>
                <w:rFonts w:ascii="Calibri" w:hAnsi="Calibri" w:cs="Calibri"/>
                <w:lang w:val="en-GB"/>
              </w:rPr>
              <w:t xml:space="preserve"> </w:t>
            </w:r>
            <w:r w:rsidR="0095133D">
              <w:rPr>
                <w:rFonts w:ascii="Calibri" w:hAnsi="Calibri" w:cs="Calibri"/>
                <w:lang w:val="en-GB"/>
              </w:rPr>
              <w:t xml:space="preserve">or sports coaching </w:t>
            </w:r>
            <w:r w:rsidRPr="00FA3985">
              <w:rPr>
                <w:rFonts w:ascii="Calibri" w:hAnsi="Calibri" w:cs="Calibri"/>
                <w:lang w:val="en-GB"/>
              </w:rPr>
              <w:t xml:space="preserve">context </w:t>
            </w:r>
          </w:p>
          <w:p w14:paraId="78C1020C" w14:textId="77777777" w:rsidR="00AA73B5" w:rsidRPr="00FA3985" w:rsidRDefault="00AA73B5" w:rsidP="004B3E2E">
            <w:pPr>
              <w:autoSpaceDE w:val="0"/>
              <w:autoSpaceDN w:val="0"/>
              <w:adjustRightInd w:val="0"/>
              <w:spacing w:after="0" w:line="300" w:lineRule="exact"/>
              <w:jc w:val="both"/>
              <w:rPr>
                <w:rFonts w:ascii="Calibri" w:hAnsi="Calibri" w:cs="Calibri"/>
                <w:lang w:val="en-GB"/>
              </w:rPr>
            </w:pPr>
            <w:r w:rsidRPr="00FA3985">
              <w:rPr>
                <w:rFonts w:ascii="Calibri" w:hAnsi="Calibri" w:cs="Calibri"/>
                <w:lang w:val="en-GB"/>
              </w:rPr>
              <w:t xml:space="preserve">2. </w:t>
            </w:r>
            <w:r>
              <w:rPr>
                <w:rFonts w:ascii="Calibri" w:hAnsi="Calibri" w:cs="Calibri"/>
                <w:lang w:val="en-GB"/>
              </w:rPr>
              <w:t xml:space="preserve">exhibit conceptual </w:t>
            </w:r>
            <w:r w:rsidRPr="00FA3985">
              <w:rPr>
                <w:rFonts w:ascii="Calibri" w:hAnsi="Calibri" w:cs="Calibri"/>
                <w:lang w:val="en-GB"/>
              </w:rPr>
              <w:t xml:space="preserve">understand </w:t>
            </w:r>
            <w:r w:rsidR="00C0379B">
              <w:rPr>
                <w:rFonts w:ascii="Calibri" w:hAnsi="Calibri" w:cs="Calibri"/>
                <w:lang w:val="en-GB"/>
              </w:rPr>
              <w:t xml:space="preserve">of </w:t>
            </w:r>
            <w:r w:rsidRPr="00FA3985">
              <w:rPr>
                <w:rFonts w:ascii="Calibri" w:hAnsi="Calibri" w:cs="Calibri"/>
                <w:lang w:val="en-GB"/>
              </w:rPr>
              <w:t>the interaction between nutrition and physiological function.</w:t>
            </w:r>
          </w:p>
          <w:p w14:paraId="1F787362" w14:textId="77777777" w:rsidR="00AA73B5" w:rsidRPr="00FA3985" w:rsidRDefault="00AA73B5" w:rsidP="004B3E2E">
            <w:pPr>
              <w:autoSpaceDE w:val="0"/>
              <w:autoSpaceDN w:val="0"/>
              <w:adjustRightInd w:val="0"/>
              <w:spacing w:after="0" w:line="300" w:lineRule="exact"/>
              <w:jc w:val="both"/>
              <w:rPr>
                <w:rFonts w:ascii="Calibri" w:hAnsi="Calibri" w:cs="Calibri"/>
                <w:lang w:val="en-GB"/>
              </w:rPr>
            </w:pPr>
            <w:r w:rsidRPr="00FA3985">
              <w:rPr>
                <w:rFonts w:ascii="Calibri" w:hAnsi="Calibri" w:cs="Calibri"/>
                <w:lang w:val="en-GB"/>
              </w:rPr>
              <w:t xml:space="preserve">3. </w:t>
            </w:r>
            <w:r>
              <w:rPr>
                <w:rFonts w:ascii="Calibri" w:hAnsi="Calibri" w:cs="Calibri"/>
                <w:lang w:val="en-GB"/>
              </w:rPr>
              <w:t xml:space="preserve">collect, present, </w:t>
            </w:r>
            <w:r w:rsidRPr="00FA3985">
              <w:rPr>
                <w:rFonts w:ascii="Calibri" w:hAnsi="Calibri" w:cs="Calibri"/>
                <w:lang w:val="en-GB"/>
              </w:rPr>
              <w:t>record, analyse, interpret and critically evaluate data in this field, including the use of digital technology.</w:t>
            </w:r>
          </w:p>
          <w:p w14:paraId="75D77FCB" w14:textId="2B85C5C4" w:rsidR="00AA73B5" w:rsidRPr="00FA3985" w:rsidRDefault="00315B98" w:rsidP="004B3E2E">
            <w:pPr>
              <w:autoSpaceDE w:val="0"/>
              <w:autoSpaceDN w:val="0"/>
              <w:adjustRightInd w:val="0"/>
              <w:spacing w:after="0" w:line="300" w:lineRule="exact"/>
              <w:jc w:val="both"/>
              <w:rPr>
                <w:rFonts w:ascii="Calibri" w:hAnsi="Calibri" w:cs="Calibri"/>
                <w:lang w:val="en-GB"/>
              </w:rPr>
            </w:pPr>
            <w:r>
              <w:rPr>
                <w:rFonts w:ascii="Calibri" w:hAnsi="Calibri" w:cs="Calibri"/>
                <w:lang w:val="en-GB"/>
              </w:rPr>
              <w:t>4</w:t>
            </w:r>
            <w:r w:rsidR="00AA73B5" w:rsidRPr="00FA3985">
              <w:rPr>
                <w:rFonts w:ascii="Calibri" w:hAnsi="Calibri" w:cs="Calibri"/>
                <w:lang w:val="en-GB"/>
              </w:rPr>
              <w:t>. recognise individual needs of participants and develop</w:t>
            </w:r>
            <w:r w:rsidR="00D31285">
              <w:rPr>
                <w:rFonts w:ascii="Calibri" w:hAnsi="Calibri" w:cs="Calibri"/>
                <w:lang w:val="en-GB"/>
              </w:rPr>
              <w:t xml:space="preserve"> and critically eluate</w:t>
            </w:r>
            <w:r w:rsidR="00AA73B5" w:rsidRPr="00FA3985">
              <w:rPr>
                <w:rFonts w:ascii="Calibri" w:hAnsi="Calibri" w:cs="Calibri"/>
                <w:lang w:val="en-GB"/>
              </w:rPr>
              <w:t xml:space="preserve"> a programme of </w:t>
            </w:r>
            <w:r>
              <w:rPr>
                <w:rFonts w:ascii="Calibri" w:hAnsi="Calibri" w:cs="Calibri"/>
                <w:lang w:val="en-GB"/>
              </w:rPr>
              <w:t xml:space="preserve">health enhancing </w:t>
            </w:r>
            <w:r w:rsidR="00AA73B5" w:rsidRPr="00FA3985">
              <w:rPr>
                <w:rFonts w:ascii="Calibri" w:hAnsi="Calibri" w:cs="Calibri"/>
                <w:lang w:val="en-GB"/>
              </w:rPr>
              <w:t>physical activity for a target population and reach out to a target population to engage in physical activity</w:t>
            </w:r>
            <w:r w:rsidR="00C0379B">
              <w:rPr>
                <w:rFonts w:ascii="Calibri" w:hAnsi="Calibri" w:cs="Calibri"/>
                <w:lang w:val="en-GB"/>
              </w:rPr>
              <w:t>.</w:t>
            </w:r>
          </w:p>
          <w:p w14:paraId="674E928B" w14:textId="77777777" w:rsidR="00AA73B5" w:rsidRPr="00FA3985" w:rsidRDefault="00AA73B5" w:rsidP="004B3E2E">
            <w:pPr>
              <w:autoSpaceDE w:val="0"/>
              <w:autoSpaceDN w:val="0"/>
              <w:adjustRightInd w:val="0"/>
              <w:spacing w:after="0" w:line="240" w:lineRule="auto"/>
              <w:jc w:val="both"/>
              <w:rPr>
                <w:rFonts w:ascii="Calibri" w:hAnsi="Calibri" w:cs="Calibri"/>
                <w:i/>
                <w:iCs/>
                <w:lang w:val="en-US"/>
              </w:rPr>
            </w:pPr>
          </w:p>
        </w:tc>
      </w:tr>
      <w:tr w:rsidR="00AA73B5" w:rsidRPr="00FA3985" w14:paraId="699D309C" w14:textId="77777777" w:rsidTr="00AA73B5">
        <w:trPr>
          <w:trHeight w:val="1785"/>
        </w:trPr>
        <w:tc>
          <w:tcPr>
            <w:tcW w:w="2288" w:type="dxa"/>
            <w:vMerge/>
            <w:tcBorders>
              <w:bottom w:val="single" w:sz="4" w:space="0" w:color="auto"/>
              <w:right w:val="single" w:sz="4" w:space="0" w:color="auto"/>
            </w:tcBorders>
          </w:tcPr>
          <w:p w14:paraId="058FEB4B" w14:textId="77777777" w:rsidR="00AA73B5" w:rsidRPr="00FA3985" w:rsidRDefault="00AA73B5">
            <w:pPr>
              <w:autoSpaceDE w:val="0"/>
              <w:autoSpaceDN w:val="0"/>
              <w:adjustRightInd w:val="0"/>
              <w:spacing w:after="0" w:line="240" w:lineRule="auto"/>
              <w:rPr>
                <w:rFonts w:ascii="Calibri" w:hAnsi="Calibri" w:cs="Calibri"/>
              </w:rPr>
            </w:pPr>
          </w:p>
        </w:tc>
        <w:tc>
          <w:tcPr>
            <w:tcW w:w="7000" w:type="dxa"/>
            <w:tcBorders>
              <w:top w:val="single" w:sz="4" w:space="0" w:color="auto"/>
              <w:left w:val="single" w:sz="4" w:space="0" w:color="auto"/>
              <w:bottom w:val="single" w:sz="4" w:space="0" w:color="auto"/>
            </w:tcBorders>
          </w:tcPr>
          <w:p w14:paraId="7D4251F7" w14:textId="4600BD14" w:rsidR="00AA73B5" w:rsidRPr="00FA3985" w:rsidRDefault="00AA73B5" w:rsidP="004B3E2E">
            <w:pPr>
              <w:autoSpaceDE w:val="0"/>
              <w:autoSpaceDN w:val="0"/>
              <w:adjustRightInd w:val="0"/>
              <w:spacing w:after="0" w:line="300" w:lineRule="exact"/>
              <w:jc w:val="both"/>
              <w:rPr>
                <w:rFonts w:ascii="Calibri" w:hAnsi="Calibri" w:cs="Calibri"/>
                <w:lang w:val="en-GB"/>
              </w:rPr>
            </w:pPr>
            <w:r w:rsidRPr="00FA3985">
              <w:rPr>
                <w:rFonts w:ascii="Calibri" w:hAnsi="Calibri" w:cs="Calibri"/>
                <w:lang w:val="en-GB"/>
              </w:rPr>
              <w:t>Level 7 / Masters</w:t>
            </w:r>
          </w:p>
          <w:p w14:paraId="744F79FF" w14:textId="77777777" w:rsidR="00AA73B5" w:rsidRPr="00FA3985" w:rsidRDefault="00AA73B5" w:rsidP="004B3E2E">
            <w:pPr>
              <w:autoSpaceDE w:val="0"/>
              <w:autoSpaceDN w:val="0"/>
              <w:adjustRightInd w:val="0"/>
              <w:spacing w:after="0" w:line="300" w:lineRule="exact"/>
              <w:jc w:val="both"/>
              <w:rPr>
                <w:rFonts w:ascii="Calibri" w:hAnsi="Calibri" w:cs="Calibri"/>
                <w:lang w:val="en-GB"/>
              </w:rPr>
            </w:pPr>
            <w:r w:rsidRPr="00FA3985">
              <w:rPr>
                <w:rFonts w:ascii="Calibri" w:hAnsi="Calibri" w:cs="Calibri"/>
                <w:lang w:val="en-GB"/>
              </w:rPr>
              <w:t>By the end of this module students should be able to:</w:t>
            </w:r>
          </w:p>
          <w:p w14:paraId="280822D9" w14:textId="09D042AD" w:rsidR="00AA73B5" w:rsidRPr="00315B98" w:rsidRDefault="00AA73B5" w:rsidP="004B3E2E">
            <w:pPr>
              <w:autoSpaceDE w:val="0"/>
              <w:autoSpaceDN w:val="0"/>
              <w:adjustRightInd w:val="0"/>
              <w:spacing w:after="0" w:line="300" w:lineRule="exact"/>
              <w:jc w:val="both"/>
              <w:rPr>
                <w:rFonts w:ascii="Calibri" w:hAnsi="Calibri" w:cs="Calibri"/>
                <w:lang w:val="en-GB"/>
              </w:rPr>
            </w:pPr>
            <w:r w:rsidRPr="00FA3985">
              <w:rPr>
                <w:rFonts w:ascii="Calibri" w:hAnsi="Calibri" w:cs="Calibri"/>
                <w:lang w:val="en-GB"/>
              </w:rPr>
              <w:t>1</w:t>
            </w:r>
            <w:r w:rsidRPr="00315B98">
              <w:rPr>
                <w:rFonts w:ascii="Calibri" w:hAnsi="Calibri" w:cs="Calibri"/>
                <w:lang w:val="en-GB"/>
              </w:rPr>
              <w:t xml:space="preserve">. </w:t>
            </w:r>
            <w:r w:rsidRPr="004B3E2E">
              <w:rPr>
                <w:rFonts w:ascii="Calibri" w:hAnsi="Calibri" w:cs="Calibri"/>
                <w:lang w:val="en-GB"/>
              </w:rPr>
              <w:t xml:space="preserve">have a systematic understanding of know, critical awareness, </w:t>
            </w:r>
            <w:r w:rsidR="00315B98" w:rsidRPr="004B3E2E">
              <w:rPr>
                <w:rFonts w:ascii="Calibri" w:hAnsi="Calibri" w:cs="Calibri"/>
                <w:lang w:val="en-GB"/>
              </w:rPr>
              <w:t>and</w:t>
            </w:r>
            <w:r w:rsidR="00315B98" w:rsidRPr="00315B98">
              <w:rPr>
                <w:rFonts w:ascii="Calibri" w:hAnsi="Calibri" w:cs="Calibri"/>
                <w:lang w:val="en-GB"/>
              </w:rPr>
              <w:t xml:space="preserve"> apply</w:t>
            </w:r>
            <w:r w:rsidRPr="00315B98">
              <w:rPr>
                <w:rFonts w:ascii="Calibri" w:hAnsi="Calibri" w:cs="Calibri"/>
                <w:lang w:val="en-GB"/>
              </w:rPr>
              <w:t xml:space="preserve"> the principles of nutrition in a physical </w:t>
            </w:r>
            <w:r w:rsidR="004B3E2E" w:rsidRPr="00315B98">
              <w:rPr>
                <w:rFonts w:ascii="Calibri" w:hAnsi="Calibri" w:cs="Calibri"/>
                <w:lang w:val="en-GB"/>
              </w:rPr>
              <w:t>activity and</w:t>
            </w:r>
            <w:r w:rsidR="0095133D">
              <w:rPr>
                <w:rFonts w:ascii="Calibri" w:hAnsi="Calibri" w:cs="Calibri"/>
                <w:lang w:val="en-GB"/>
              </w:rPr>
              <w:t xml:space="preserve"> /</w:t>
            </w:r>
            <w:r w:rsidRPr="00315B98">
              <w:rPr>
                <w:rFonts w:ascii="Calibri" w:hAnsi="Calibri" w:cs="Calibri"/>
                <w:lang w:val="en-GB"/>
              </w:rPr>
              <w:t xml:space="preserve"> </w:t>
            </w:r>
            <w:r w:rsidR="0095133D">
              <w:rPr>
                <w:rFonts w:ascii="Calibri" w:hAnsi="Calibri" w:cs="Calibri"/>
                <w:lang w:val="en-GB"/>
              </w:rPr>
              <w:t xml:space="preserve">or sports </w:t>
            </w:r>
            <w:r w:rsidR="004B3E2E">
              <w:rPr>
                <w:rFonts w:ascii="Calibri" w:hAnsi="Calibri" w:cs="Calibri"/>
                <w:lang w:val="en-GB"/>
              </w:rPr>
              <w:t xml:space="preserve">coaching </w:t>
            </w:r>
            <w:r w:rsidR="004B3E2E" w:rsidRPr="00315B98">
              <w:rPr>
                <w:rFonts w:ascii="Calibri" w:hAnsi="Calibri" w:cs="Calibri"/>
                <w:lang w:val="en-GB"/>
              </w:rPr>
              <w:t>context,</w:t>
            </w:r>
            <w:r w:rsidRPr="00315B98">
              <w:rPr>
                <w:rFonts w:ascii="Calibri" w:hAnsi="Calibri" w:cs="Calibri"/>
                <w:lang w:val="en-GB"/>
              </w:rPr>
              <w:t xml:space="preserve"> much of which is aimed at academic discipline, or area of professional practice.</w:t>
            </w:r>
          </w:p>
          <w:p w14:paraId="5B2DB85F" w14:textId="71D5DE5F" w:rsidR="00AA73B5" w:rsidRPr="00315B98" w:rsidRDefault="00AA73B5" w:rsidP="004B3E2E">
            <w:pPr>
              <w:autoSpaceDE w:val="0"/>
              <w:autoSpaceDN w:val="0"/>
              <w:adjustRightInd w:val="0"/>
              <w:spacing w:after="0" w:line="300" w:lineRule="exact"/>
              <w:jc w:val="both"/>
              <w:rPr>
                <w:rFonts w:ascii="Calibri" w:hAnsi="Calibri" w:cs="Calibri"/>
                <w:lang w:val="en-GB"/>
              </w:rPr>
            </w:pPr>
            <w:r w:rsidRPr="00315B98">
              <w:rPr>
                <w:rFonts w:ascii="Calibri" w:hAnsi="Calibri" w:cs="Calibri"/>
                <w:lang w:val="en-GB"/>
              </w:rPr>
              <w:t xml:space="preserve">2. </w:t>
            </w:r>
            <w:r w:rsidRPr="004B3E2E">
              <w:rPr>
                <w:rFonts w:ascii="Calibri" w:hAnsi="Calibri" w:cs="Calibri"/>
                <w:lang w:val="en-GB"/>
              </w:rPr>
              <w:t xml:space="preserve">deal with complex issues both systematically and creatively </w:t>
            </w:r>
            <w:r w:rsidR="00315B98" w:rsidRPr="004B3E2E">
              <w:rPr>
                <w:rFonts w:ascii="Calibri" w:hAnsi="Calibri" w:cs="Calibri"/>
                <w:lang w:val="en-GB"/>
              </w:rPr>
              <w:t>and</w:t>
            </w:r>
            <w:r w:rsidR="00315B98" w:rsidRPr="00315B98">
              <w:rPr>
                <w:rFonts w:ascii="Calibri" w:hAnsi="Calibri" w:cs="Calibri"/>
                <w:lang w:val="en-GB"/>
              </w:rPr>
              <w:t xml:space="preserve"> understand</w:t>
            </w:r>
            <w:r w:rsidRPr="00315B98">
              <w:rPr>
                <w:rFonts w:ascii="Calibri" w:hAnsi="Calibri" w:cs="Calibri"/>
                <w:lang w:val="en-GB"/>
              </w:rPr>
              <w:t xml:space="preserve"> the interaction and, between nutrition and physiological function.</w:t>
            </w:r>
          </w:p>
          <w:p w14:paraId="0406F0AD" w14:textId="34C0D8AD" w:rsidR="00AA73B5" w:rsidRPr="00315B98" w:rsidRDefault="00AA73B5" w:rsidP="004B3E2E">
            <w:pPr>
              <w:autoSpaceDE w:val="0"/>
              <w:autoSpaceDN w:val="0"/>
              <w:adjustRightInd w:val="0"/>
              <w:spacing w:after="0" w:line="300" w:lineRule="exact"/>
              <w:jc w:val="both"/>
              <w:rPr>
                <w:rFonts w:ascii="Calibri" w:hAnsi="Calibri" w:cs="Calibri"/>
                <w:lang w:val="en-GB"/>
              </w:rPr>
            </w:pPr>
            <w:r w:rsidRPr="00315B98">
              <w:rPr>
                <w:rFonts w:ascii="Calibri" w:hAnsi="Calibri" w:cs="Calibri"/>
                <w:lang w:val="en-GB"/>
              </w:rPr>
              <w:t>3</w:t>
            </w:r>
            <w:r w:rsidRPr="004B3E2E">
              <w:rPr>
                <w:rFonts w:ascii="Calibri" w:hAnsi="Calibri" w:cs="Calibri"/>
                <w:lang w:val="en-GB"/>
              </w:rPr>
              <w:t xml:space="preserve">. engage with conceptual knowledge and </w:t>
            </w:r>
            <w:r w:rsidR="00315B98" w:rsidRPr="004B3E2E">
              <w:rPr>
                <w:rFonts w:ascii="Calibri" w:hAnsi="Calibri" w:cs="Calibri"/>
                <w:lang w:val="en-GB"/>
              </w:rPr>
              <w:t>understanding, current</w:t>
            </w:r>
            <w:r w:rsidRPr="004B3E2E">
              <w:rPr>
                <w:rFonts w:ascii="Calibri" w:hAnsi="Calibri" w:cs="Calibri"/>
                <w:lang w:val="en-GB"/>
              </w:rPr>
              <w:t xml:space="preserve"> research, methodologies and advance, and</w:t>
            </w:r>
            <w:r w:rsidRPr="00315B98">
              <w:rPr>
                <w:rFonts w:ascii="Calibri" w:hAnsi="Calibri" w:cs="Calibri"/>
                <w:lang w:val="en-GB"/>
              </w:rPr>
              <w:t xml:space="preserve"> record, analyse, interpret and critically evaluate data in this field, including the use of digital technology.</w:t>
            </w:r>
          </w:p>
          <w:p w14:paraId="194BE05C" w14:textId="77777777" w:rsidR="00AA73B5" w:rsidRPr="00315B98" w:rsidRDefault="00AA73B5" w:rsidP="004B3E2E">
            <w:pPr>
              <w:autoSpaceDE w:val="0"/>
              <w:autoSpaceDN w:val="0"/>
              <w:adjustRightInd w:val="0"/>
              <w:spacing w:after="0" w:line="300" w:lineRule="exact"/>
              <w:jc w:val="both"/>
              <w:rPr>
                <w:rFonts w:ascii="Calibri" w:hAnsi="Calibri" w:cs="Calibri"/>
                <w:lang w:val="en-GB"/>
              </w:rPr>
            </w:pPr>
            <w:r w:rsidRPr="00315B98">
              <w:rPr>
                <w:rFonts w:ascii="Calibri" w:hAnsi="Calibri" w:cs="Calibri"/>
                <w:lang w:val="en-GB"/>
              </w:rPr>
              <w:t xml:space="preserve">4. </w:t>
            </w:r>
            <w:r w:rsidRPr="004B3E2E">
              <w:rPr>
                <w:rFonts w:ascii="Calibri" w:hAnsi="Calibri" w:cs="Calibri"/>
                <w:lang w:val="en-GB"/>
              </w:rPr>
              <w:t>demonstrate self-direction and originality in tackling and solving problems, and</w:t>
            </w:r>
            <w:r w:rsidRPr="00315B98">
              <w:rPr>
                <w:rFonts w:ascii="Calibri" w:hAnsi="Calibri" w:cs="Calibri"/>
                <w:lang w:val="en-GB"/>
              </w:rPr>
              <w:t xml:space="preserve"> provide scientific advice on nutritional strategies for an individual.</w:t>
            </w:r>
          </w:p>
          <w:p w14:paraId="0EEAF627" w14:textId="0080F1C5" w:rsidR="00AA73B5" w:rsidRPr="00315B98" w:rsidRDefault="00AA73B5" w:rsidP="004B3E2E">
            <w:pPr>
              <w:autoSpaceDE w:val="0"/>
              <w:autoSpaceDN w:val="0"/>
              <w:adjustRightInd w:val="0"/>
              <w:spacing w:after="0" w:line="300" w:lineRule="exact"/>
              <w:jc w:val="both"/>
              <w:rPr>
                <w:rFonts w:ascii="Calibri" w:hAnsi="Calibri" w:cs="Calibri"/>
                <w:lang w:val="en-GB"/>
              </w:rPr>
            </w:pPr>
            <w:r w:rsidRPr="00315B98">
              <w:rPr>
                <w:rFonts w:ascii="Calibri" w:hAnsi="Calibri" w:cs="Calibri"/>
                <w:lang w:val="en-GB"/>
              </w:rPr>
              <w:t xml:space="preserve">5. </w:t>
            </w:r>
            <w:r w:rsidRPr="004B3E2E">
              <w:rPr>
                <w:rFonts w:ascii="Calibri" w:hAnsi="Calibri" w:cs="Calibri"/>
                <w:lang w:val="en-GB"/>
              </w:rPr>
              <w:t xml:space="preserve">act autonomously and exercise personal </w:t>
            </w:r>
            <w:r w:rsidR="00315B98" w:rsidRPr="004B3E2E">
              <w:rPr>
                <w:rFonts w:ascii="Calibri" w:hAnsi="Calibri" w:cs="Calibri"/>
                <w:lang w:val="en-GB"/>
              </w:rPr>
              <w:t>responsibility in</w:t>
            </w:r>
            <w:r w:rsidRPr="004B3E2E">
              <w:rPr>
                <w:rFonts w:ascii="Calibri" w:hAnsi="Calibri" w:cs="Calibri"/>
                <w:lang w:val="en-GB"/>
              </w:rPr>
              <w:t xml:space="preserve"> planning and </w:t>
            </w:r>
            <w:r w:rsidR="004B3E2E" w:rsidRPr="004B3E2E">
              <w:rPr>
                <w:rFonts w:ascii="Calibri" w:hAnsi="Calibri" w:cs="Calibri"/>
                <w:lang w:val="en-GB"/>
              </w:rPr>
              <w:t>implementing tasks</w:t>
            </w:r>
            <w:r w:rsidRPr="004B3E2E">
              <w:rPr>
                <w:rFonts w:ascii="Calibri" w:hAnsi="Calibri" w:cs="Calibri"/>
                <w:lang w:val="en-GB"/>
              </w:rPr>
              <w:t xml:space="preserve"> at professional </w:t>
            </w:r>
            <w:r w:rsidR="004B3E2E" w:rsidRPr="004B3E2E">
              <w:rPr>
                <w:rFonts w:ascii="Calibri" w:hAnsi="Calibri" w:cs="Calibri"/>
                <w:lang w:val="en-GB"/>
              </w:rPr>
              <w:t>level, and</w:t>
            </w:r>
            <w:r w:rsidRPr="00315B98">
              <w:rPr>
                <w:rFonts w:ascii="Calibri" w:hAnsi="Calibri" w:cs="Calibri"/>
                <w:lang w:val="en-GB"/>
              </w:rPr>
              <w:t xml:space="preserve"> recognise individual needs of participants and develop a programme of </w:t>
            </w:r>
            <w:r w:rsidR="00315B98" w:rsidRPr="00315B98">
              <w:rPr>
                <w:rFonts w:ascii="Calibri" w:hAnsi="Calibri" w:cs="Calibri"/>
                <w:lang w:val="en-GB"/>
              </w:rPr>
              <w:t xml:space="preserve">health enhancing </w:t>
            </w:r>
            <w:r w:rsidRPr="00315B98">
              <w:rPr>
                <w:rFonts w:ascii="Calibri" w:hAnsi="Calibri" w:cs="Calibri"/>
                <w:lang w:val="en-GB"/>
              </w:rPr>
              <w:t>physical activity for a target population and reach out to a target population to engage in physical activity</w:t>
            </w:r>
          </w:p>
          <w:p w14:paraId="66F1E9A4" w14:textId="77777777" w:rsidR="00AA73B5" w:rsidRPr="00FA3985" w:rsidRDefault="00AA73B5" w:rsidP="004B3E2E">
            <w:pPr>
              <w:autoSpaceDE w:val="0"/>
              <w:autoSpaceDN w:val="0"/>
              <w:adjustRightInd w:val="0"/>
              <w:spacing w:after="0" w:line="300" w:lineRule="exact"/>
              <w:jc w:val="both"/>
              <w:rPr>
                <w:rFonts w:ascii="Calibri" w:hAnsi="Calibri" w:cs="Calibri"/>
                <w:lang w:val="en-GB"/>
              </w:rPr>
            </w:pPr>
          </w:p>
        </w:tc>
      </w:tr>
      <w:tr w:rsidR="001B0FF5" w:rsidRPr="00FA3985" w14:paraId="1E6702A6" w14:textId="77777777" w:rsidTr="00AA73B5">
        <w:tc>
          <w:tcPr>
            <w:tcW w:w="2288" w:type="dxa"/>
            <w:tcBorders>
              <w:top w:val="single" w:sz="4" w:space="0" w:color="auto"/>
              <w:bottom w:val="single" w:sz="4" w:space="0" w:color="auto"/>
              <w:right w:val="single" w:sz="4" w:space="0" w:color="auto"/>
            </w:tcBorders>
          </w:tcPr>
          <w:p w14:paraId="4E5ED06D" w14:textId="77777777" w:rsidR="001B0FF5" w:rsidRPr="00FA3985" w:rsidRDefault="001B0FF5">
            <w:pPr>
              <w:autoSpaceDE w:val="0"/>
              <w:autoSpaceDN w:val="0"/>
              <w:adjustRightInd w:val="0"/>
              <w:spacing w:after="0" w:line="240" w:lineRule="auto"/>
              <w:rPr>
                <w:rFonts w:ascii="Calibri" w:hAnsi="Calibri" w:cs="Calibri"/>
                <w:i/>
                <w:lang w:val="en-US"/>
              </w:rPr>
            </w:pPr>
            <w:r w:rsidRPr="00FA3985">
              <w:rPr>
                <w:rFonts w:ascii="Calibri" w:hAnsi="Calibri" w:cs="Calibri"/>
                <w:i/>
                <w:lang w:val="en-US"/>
              </w:rPr>
              <w:t>Combination learning outcomes and EQF level</w:t>
            </w:r>
          </w:p>
        </w:tc>
        <w:tc>
          <w:tcPr>
            <w:tcW w:w="7000" w:type="dxa"/>
            <w:tcBorders>
              <w:top w:val="single" w:sz="4" w:space="0" w:color="auto"/>
              <w:left w:val="single" w:sz="4" w:space="0" w:color="auto"/>
              <w:bottom w:val="single" w:sz="4" w:space="0" w:color="auto"/>
            </w:tcBorders>
          </w:tcPr>
          <w:p w14:paraId="7FF57167" w14:textId="32809BDC" w:rsidR="00315B98" w:rsidRDefault="001B0FF5" w:rsidP="004B3E2E">
            <w:pPr>
              <w:autoSpaceDE w:val="0"/>
              <w:autoSpaceDN w:val="0"/>
              <w:adjustRightInd w:val="0"/>
              <w:spacing w:after="0" w:line="240" w:lineRule="auto"/>
              <w:jc w:val="both"/>
              <w:rPr>
                <w:rFonts w:ascii="Calibri" w:hAnsi="Calibri" w:cs="Calibri"/>
                <w:i/>
                <w:iCs/>
                <w:lang w:val="en-US"/>
              </w:rPr>
            </w:pPr>
            <w:r w:rsidRPr="00FA3985">
              <w:rPr>
                <w:rFonts w:ascii="Calibri" w:hAnsi="Calibri" w:cs="Calibri"/>
                <w:i/>
                <w:iCs/>
                <w:lang w:val="en-US"/>
              </w:rPr>
              <w:t>EQF level 4</w:t>
            </w:r>
            <w:r w:rsidR="00315B98">
              <w:rPr>
                <w:rFonts w:ascii="Calibri" w:hAnsi="Calibri" w:cs="Calibri"/>
                <w:i/>
                <w:iCs/>
                <w:lang w:val="en-US"/>
              </w:rPr>
              <w:t xml:space="preserve"> -5</w:t>
            </w:r>
            <w:r w:rsidRPr="00FA3985">
              <w:rPr>
                <w:rFonts w:ascii="Calibri" w:hAnsi="Calibri" w:cs="Calibri"/>
                <w:i/>
                <w:iCs/>
                <w:lang w:val="en-US"/>
              </w:rPr>
              <w:t xml:space="preserve">: </w:t>
            </w:r>
            <w:r w:rsidR="00315B98">
              <w:rPr>
                <w:rFonts w:ascii="Calibri" w:hAnsi="Calibri" w:cs="Calibri"/>
                <w:i/>
                <w:iCs/>
                <w:lang w:val="en-US"/>
              </w:rPr>
              <w:t>Vocational</w:t>
            </w:r>
          </w:p>
          <w:p w14:paraId="2601E983" w14:textId="5C86DF51" w:rsidR="001B0FF5" w:rsidRPr="00FA3985" w:rsidRDefault="001B0FF5" w:rsidP="004B3E2E">
            <w:pPr>
              <w:autoSpaceDE w:val="0"/>
              <w:autoSpaceDN w:val="0"/>
              <w:adjustRightInd w:val="0"/>
              <w:spacing w:after="0" w:line="240" w:lineRule="auto"/>
              <w:jc w:val="both"/>
              <w:rPr>
                <w:rFonts w:ascii="Calibri" w:hAnsi="Calibri" w:cs="Calibri"/>
                <w:i/>
                <w:iCs/>
                <w:lang w:val="en-US"/>
              </w:rPr>
            </w:pPr>
            <w:r w:rsidRPr="00FA3985">
              <w:rPr>
                <w:rFonts w:ascii="Calibri" w:hAnsi="Calibri" w:cs="Calibri"/>
                <w:i/>
                <w:iCs/>
                <w:lang w:val="en-US"/>
              </w:rPr>
              <w:t>EQF level 6:</w:t>
            </w:r>
            <w:r w:rsidR="00315B98">
              <w:rPr>
                <w:rFonts w:ascii="Calibri" w:hAnsi="Calibri" w:cs="Calibri"/>
                <w:i/>
                <w:iCs/>
                <w:lang w:val="en-US"/>
              </w:rPr>
              <w:t xml:space="preserve"> Bachelors</w:t>
            </w:r>
          </w:p>
          <w:p w14:paraId="326802AF" w14:textId="3D3214F2" w:rsidR="007C2340" w:rsidRPr="00FA3985" w:rsidRDefault="00EE017B" w:rsidP="004B3E2E">
            <w:pPr>
              <w:autoSpaceDE w:val="0"/>
              <w:autoSpaceDN w:val="0"/>
              <w:adjustRightInd w:val="0"/>
              <w:spacing w:after="0" w:line="240" w:lineRule="auto"/>
              <w:jc w:val="both"/>
              <w:rPr>
                <w:rFonts w:ascii="Calibri" w:hAnsi="Calibri" w:cs="Calibri"/>
                <w:i/>
                <w:iCs/>
                <w:lang w:val="en-US"/>
              </w:rPr>
            </w:pPr>
            <w:r w:rsidRPr="00FA3985">
              <w:rPr>
                <w:rFonts w:ascii="Calibri" w:hAnsi="Calibri" w:cs="Calibri"/>
                <w:i/>
                <w:iCs/>
                <w:lang w:val="en-US"/>
              </w:rPr>
              <w:t xml:space="preserve">EQF level 7: </w:t>
            </w:r>
            <w:r w:rsidR="00315B98">
              <w:rPr>
                <w:rFonts w:ascii="Calibri" w:hAnsi="Calibri" w:cs="Calibri"/>
                <w:i/>
                <w:iCs/>
                <w:lang w:val="en-US"/>
              </w:rPr>
              <w:t>Masters</w:t>
            </w:r>
          </w:p>
          <w:p w14:paraId="5B3BC0F9" w14:textId="77777777" w:rsidR="00EE017B" w:rsidRPr="00FA3985" w:rsidRDefault="00EE017B" w:rsidP="004B3E2E">
            <w:pPr>
              <w:autoSpaceDE w:val="0"/>
              <w:autoSpaceDN w:val="0"/>
              <w:adjustRightInd w:val="0"/>
              <w:spacing w:after="0" w:line="240" w:lineRule="auto"/>
              <w:jc w:val="both"/>
              <w:rPr>
                <w:rFonts w:ascii="Calibri" w:hAnsi="Calibri" w:cs="Calibri"/>
                <w:i/>
                <w:iCs/>
                <w:highlight w:val="yellow"/>
                <w:lang w:val="en-US"/>
              </w:rPr>
            </w:pPr>
          </w:p>
        </w:tc>
      </w:tr>
      <w:tr w:rsidR="001B0FF5" w:rsidRPr="00FA3985" w14:paraId="1C5A3583" w14:textId="77777777" w:rsidTr="00AA73B5">
        <w:tc>
          <w:tcPr>
            <w:tcW w:w="2288" w:type="dxa"/>
            <w:tcBorders>
              <w:top w:val="single" w:sz="4" w:space="0" w:color="auto"/>
              <w:bottom w:val="single" w:sz="4" w:space="0" w:color="auto"/>
              <w:right w:val="single" w:sz="4" w:space="0" w:color="auto"/>
            </w:tcBorders>
          </w:tcPr>
          <w:p w14:paraId="70DD6D3F" w14:textId="77777777" w:rsidR="001B0FF5" w:rsidRPr="00FA3985" w:rsidRDefault="001B0FF5">
            <w:pPr>
              <w:autoSpaceDE w:val="0"/>
              <w:autoSpaceDN w:val="0"/>
              <w:adjustRightInd w:val="0"/>
              <w:spacing w:after="0" w:line="240" w:lineRule="auto"/>
              <w:rPr>
                <w:rFonts w:ascii="Calibri" w:hAnsi="Calibri" w:cs="Calibri"/>
              </w:rPr>
            </w:pPr>
            <w:r w:rsidRPr="00FA3985">
              <w:rPr>
                <w:rFonts w:ascii="Calibri" w:hAnsi="Calibri" w:cs="Calibri"/>
              </w:rPr>
              <w:t>Study unit description</w:t>
            </w:r>
          </w:p>
        </w:tc>
        <w:tc>
          <w:tcPr>
            <w:tcW w:w="7000" w:type="dxa"/>
            <w:tcBorders>
              <w:top w:val="single" w:sz="4" w:space="0" w:color="auto"/>
              <w:left w:val="single" w:sz="4" w:space="0" w:color="auto"/>
              <w:bottom w:val="single" w:sz="4" w:space="0" w:color="auto"/>
            </w:tcBorders>
          </w:tcPr>
          <w:p w14:paraId="79B50D02" w14:textId="77777777" w:rsidR="001B0FF5" w:rsidRPr="00FA3985" w:rsidRDefault="00FA358F" w:rsidP="004B3E2E">
            <w:pPr>
              <w:autoSpaceDE w:val="0"/>
              <w:autoSpaceDN w:val="0"/>
              <w:adjustRightInd w:val="0"/>
              <w:jc w:val="both"/>
              <w:rPr>
                <w:rFonts w:ascii="Calibri" w:hAnsi="Calibri"/>
              </w:rPr>
            </w:pPr>
            <w:r>
              <w:rPr>
                <w:rFonts w:ascii="Calibri" w:hAnsi="Calibri"/>
              </w:rPr>
              <w:t>This study unit will comprise</w:t>
            </w:r>
            <w:r w:rsidR="000B4E72" w:rsidRPr="00FA3985">
              <w:rPr>
                <w:rFonts w:ascii="Calibri" w:hAnsi="Calibri"/>
              </w:rPr>
              <w:t xml:space="preserve"> of </w:t>
            </w:r>
            <w:r w:rsidR="00E3077E" w:rsidRPr="00FA3985">
              <w:rPr>
                <w:rFonts w:ascii="Calibri" w:hAnsi="Calibri"/>
              </w:rPr>
              <w:t>the</w:t>
            </w:r>
            <w:r w:rsidR="000B4E72" w:rsidRPr="00FA3985">
              <w:rPr>
                <w:rFonts w:ascii="Calibri" w:hAnsi="Calibri"/>
              </w:rPr>
              <w:t xml:space="preserve"> study of the</w:t>
            </w:r>
            <w:r w:rsidR="00E3077E" w:rsidRPr="00FA3985">
              <w:rPr>
                <w:rFonts w:ascii="Calibri" w:hAnsi="Calibri"/>
              </w:rPr>
              <w:t xml:space="preserve"> nutritional requirements of those involved in </w:t>
            </w:r>
            <w:r w:rsidR="000B4E72" w:rsidRPr="00FA3985">
              <w:rPr>
                <w:rFonts w:ascii="Calibri" w:hAnsi="Calibri"/>
              </w:rPr>
              <w:t xml:space="preserve">phsycial activity </w:t>
            </w:r>
            <w:r w:rsidR="00E3077E" w:rsidRPr="00FA3985">
              <w:rPr>
                <w:rFonts w:ascii="Calibri" w:hAnsi="Calibri"/>
              </w:rPr>
              <w:t>from both a health and performance perspective. This module will introduce the concept of energy balance in the human body, both at rest and during exercise. Nutrients will be studied in terms of their structure, breakdown, digestion and absorption in the human body. The role of key nutrients will then be explored in relation to homeostasis in the human body, with links to dietary strategies for health, exercise, and sports performance will be investigated.</w:t>
            </w:r>
          </w:p>
          <w:p w14:paraId="68BD519B" w14:textId="36EF2017" w:rsidR="00E3077E" w:rsidRPr="00FA358F" w:rsidRDefault="000B4E72" w:rsidP="004B3E2E">
            <w:pPr>
              <w:autoSpaceDE w:val="0"/>
              <w:autoSpaceDN w:val="0"/>
              <w:adjustRightInd w:val="0"/>
              <w:spacing w:after="0" w:line="240" w:lineRule="auto"/>
              <w:jc w:val="both"/>
              <w:rPr>
                <w:rFonts w:ascii="Calibri" w:hAnsi="Calibri"/>
              </w:rPr>
            </w:pPr>
            <w:r w:rsidRPr="00FA3985">
              <w:rPr>
                <w:rFonts w:ascii="Calibri" w:hAnsi="Calibri"/>
              </w:rPr>
              <w:t>In addition, t</w:t>
            </w:r>
            <w:r w:rsidR="00E3077E" w:rsidRPr="00FA3985">
              <w:rPr>
                <w:rFonts w:ascii="Calibri" w:hAnsi="Calibri"/>
              </w:rPr>
              <w:t xml:space="preserve">his module will focus on potential nutritional strategies that an applied practitioner may have to advise. The module will consider nutritional issues associated with body composition, specifically weight gain and weight loss from both a health and performance perspective. The module will also investigate ‘popular’ material </w:t>
            </w:r>
            <w:r w:rsidRPr="00FA3985">
              <w:rPr>
                <w:rFonts w:ascii="Calibri" w:hAnsi="Calibri"/>
              </w:rPr>
              <w:t xml:space="preserve">and wearable digital technology </w:t>
            </w:r>
            <w:r w:rsidR="00E3077E" w:rsidRPr="00FA3985">
              <w:rPr>
                <w:rFonts w:ascii="Calibri" w:hAnsi="Calibri"/>
              </w:rPr>
              <w:t>that is aimed at the fitness/exercise/sport participant from a scientific perspective.</w:t>
            </w:r>
          </w:p>
          <w:p w14:paraId="41F0A62A" w14:textId="77777777" w:rsidR="00E3077E" w:rsidRDefault="00E3077E" w:rsidP="004B3E2E">
            <w:pPr>
              <w:autoSpaceDE w:val="0"/>
              <w:autoSpaceDN w:val="0"/>
              <w:adjustRightInd w:val="0"/>
              <w:spacing w:after="0" w:line="240" w:lineRule="auto"/>
              <w:jc w:val="both"/>
              <w:rPr>
                <w:rFonts w:ascii="Calibri" w:hAnsi="Calibri" w:cs="Calibri"/>
                <w:iCs/>
                <w:lang w:val="en-US"/>
              </w:rPr>
            </w:pPr>
          </w:p>
          <w:p w14:paraId="48236097" w14:textId="77777777" w:rsidR="00FA3985" w:rsidRDefault="00FA3985" w:rsidP="004B3E2E">
            <w:pPr>
              <w:autoSpaceDE w:val="0"/>
              <w:autoSpaceDN w:val="0"/>
              <w:adjustRightInd w:val="0"/>
              <w:spacing w:after="0" w:line="240" w:lineRule="auto"/>
              <w:jc w:val="both"/>
              <w:rPr>
                <w:rFonts w:ascii="Calibri" w:hAnsi="Calibri" w:cs="Calibri"/>
                <w:iCs/>
                <w:lang w:val="en-US"/>
              </w:rPr>
            </w:pPr>
            <w:r>
              <w:rPr>
                <w:rFonts w:ascii="Calibri" w:hAnsi="Calibri" w:cs="Calibri"/>
                <w:iCs/>
                <w:lang w:val="en-US"/>
              </w:rPr>
              <w:t>This study unit will engage participants in planning and leading practical activities in different setting to develop competencies in a series of practice based activities such as walking sports.</w:t>
            </w:r>
          </w:p>
          <w:p w14:paraId="103D57B3" w14:textId="77777777" w:rsidR="00FA3985" w:rsidRPr="00FA3985" w:rsidRDefault="00FA3985" w:rsidP="004B3E2E">
            <w:pPr>
              <w:autoSpaceDE w:val="0"/>
              <w:autoSpaceDN w:val="0"/>
              <w:adjustRightInd w:val="0"/>
              <w:spacing w:after="0" w:line="240" w:lineRule="auto"/>
              <w:jc w:val="both"/>
              <w:rPr>
                <w:rFonts w:ascii="Calibri" w:hAnsi="Calibri" w:cs="Calibri"/>
                <w:iCs/>
                <w:lang w:val="en-US"/>
              </w:rPr>
            </w:pPr>
          </w:p>
        </w:tc>
      </w:tr>
      <w:tr w:rsidR="001B0FF5" w:rsidRPr="00FA3985" w14:paraId="7BC52F88" w14:textId="77777777" w:rsidTr="00AA73B5">
        <w:tc>
          <w:tcPr>
            <w:tcW w:w="2288" w:type="dxa"/>
            <w:tcBorders>
              <w:top w:val="single" w:sz="4" w:space="0" w:color="auto"/>
              <w:bottom w:val="single" w:sz="4" w:space="0" w:color="auto"/>
              <w:right w:val="single" w:sz="4" w:space="0" w:color="auto"/>
            </w:tcBorders>
          </w:tcPr>
          <w:p w14:paraId="4BC3A101" w14:textId="77777777" w:rsidR="001B0FF5" w:rsidRPr="00FA3985" w:rsidRDefault="001B0FF5">
            <w:pPr>
              <w:autoSpaceDE w:val="0"/>
              <w:autoSpaceDN w:val="0"/>
              <w:adjustRightInd w:val="0"/>
              <w:spacing w:after="0" w:line="240" w:lineRule="auto"/>
              <w:rPr>
                <w:rFonts w:ascii="Calibri" w:hAnsi="Calibri" w:cs="Calibri"/>
              </w:rPr>
            </w:pPr>
            <w:r w:rsidRPr="00FA3985">
              <w:rPr>
                <w:rFonts w:ascii="Calibri" w:hAnsi="Calibri" w:cs="Calibri"/>
              </w:rPr>
              <w:lastRenderedPageBreak/>
              <w:t>Didactical methods</w:t>
            </w:r>
          </w:p>
        </w:tc>
        <w:tc>
          <w:tcPr>
            <w:tcW w:w="7000" w:type="dxa"/>
            <w:tcBorders>
              <w:top w:val="single" w:sz="4" w:space="0" w:color="auto"/>
              <w:left w:val="single" w:sz="4" w:space="0" w:color="auto"/>
              <w:bottom w:val="single" w:sz="4" w:space="0" w:color="auto"/>
            </w:tcBorders>
          </w:tcPr>
          <w:p w14:paraId="2B0488F8" w14:textId="4B9F7984" w:rsidR="001B0FF5" w:rsidRPr="00FA3985" w:rsidRDefault="001B0FF5" w:rsidP="004B3E2E">
            <w:pPr>
              <w:autoSpaceDE w:val="0"/>
              <w:autoSpaceDN w:val="0"/>
              <w:adjustRightInd w:val="0"/>
              <w:spacing w:after="0" w:line="300" w:lineRule="exact"/>
              <w:jc w:val="both"/>
              <w:rPr>
                <w:rFonts w:ascii="Calibri" w:hAnsi="Calibri" w:cs="Calibri"/>
                <w:color w:val="000000"/>
                <w:lang w:val="en-GB"/>
              </w:rPr>
            </w:pPr>
            <w:r w:rsidRPr="00FA3985">
              <w:rPr>
                <w:rFonts w:ascii="Calibri" w:hAnsi="Calibri" w:cs="Calibri"/>
                <w:color w:val="000000"/>
                <w:lang w:val="en-GB"/>
              </w:rPr>
              <w:t>Lectures (</w:t>
            </w:r>
            <w:r w:rsidR="00016191">
              <w:rPr>
                <w:rFonts w:ascii="Calibri" w:hAnsi="Calibri" w:cs="Calibri"/>
                <w:color w:val="000000"/>
                <w:lang w:val="en-GB"/>
              </w:rPr>
              <w:t xml:space="preserve">lecture and </w:t>
            </w:r>
            <w:r w:rsidRPr="00FA3985">
              <w:rPr>
                <w:rFonts w:ascii="Calibri" w:hAnsi="Calibri" w:cs="Calibri"/>
                <w:color w:val="000000"/>
                <w:lang w:val="en-GB"/>
              </w:rPr>
              <w:t>class</w:t>
            </w:r>
            <w:r w:rsidR="00016191">
              <w:rPr>
                <w:rFonts w:ascii="Calibri" w:hAnsi="Calibri" w:cs="Calibri"/>
                <w:color w:val="000000"/>
                <w:lang w:val="en-GB"/>
              </w:rPr>
              <w:t xml:space="preserve"> </w:t>
            </w:r>
            <w:r w:rsidRPr="00FA3985">
              <w:rPr>
                <w:rFonts w:ascii="Calibri" w:hAnsi="Calibri" w:cs="Calibri"/>
                <w:color w:val="000000"/>
                <w:lang w:val="en-GB"/>
              </w:rPr>
              <w:t>based learning), group discussion</w:t>
            </w:r>
            <w:r w:rsidR="00016191">
              <w:rPr>
                <w:rFonts w:ascii="Calibri" w:hAnsi="Calibri" w:cs="Calibri"/>
                <w:color w:val="000000"/>
                <w:lang w:val="en-GB"/>
              </w:rPr>
              <w:t xml:space="preserve"> (group based learning)</w:t>
            </w:r>
            <w:r w:rsidRPr="00FA3985">
              <w:rPr>
                <w:rFonts w:ascii="Calibri" w:hAnsi="Calibri" w:cs="Calibri"/>
                <w:color w:val="000000"/>
                <w:lang w:val="en-GB"/>
              </w:rPr>
              <w:t xml:space="preserve">, directed readings </w:t>
            </w:r>
            <w:r w:rsidR="00016191">
              <w:rPr>
                <w:rFonts w:ascii="Calibri" w:hAnsi="Calibri" w:cs="Calibri"/>
                <w:color w:val="000000"/>
                <w:lang w:val="en-GB"/>
              </w:rPr>
              <w:t xml:space="preserve">(e-learning), </w:t>
            </w:r>
            <w:r w:rsidRPr="00FA3985">
              <w:rPr>
                <w:rFonts w:ascii="Calibri" w:hAnsi="Calibri" w:cs="Calibri"/>
                <w:color w:val="000000"/>
                <w:lang w:val="en-GB"/>
              </w:rPr>
              <w:t xml:space="preserve"> seminars (interactive learning), lab work: </w:t>
            </w:r>
            <w:r w:rsidR="007C2340" w:rsidRPr="00FA3985">
              <w:rPr>
                <w:rFonts w:ascii="Calibri" w:hAnsi="Calibri" w:cs="Calibri"/>
                <w:color w:val="000000"/>
                <w:lang w:val="en-GB"/>
              </w:rPr>
              <w:t>experimenting</w:t>
            </w:r>
            <w:r w:rsidRPr="00FA3985">
              <w:rPr>
                <w:rFonts w:ascii="Calibri" w:hAnsi="Calibri" w:cs="Calibri"/>
                <w:color w:val="000000"/>
                <w:lang w:val="en-GB"/>
              </w:rPr>
              <w:t xml:space="preserve"> with and reviewing digital technology (practice oriented learning</w:t>
            </w:r>
            <w:r w:rsidR="00016191">
              <w:rPr>
                <w:rFonts w:ascii="Calibri" w:hAnsi="Calibri" w:cs="Calibri"/>
                <w:color w:val="000000"/>
                <w:lang w:val="en-GB"/>
              </w:rPr>
              <w:t>, problem based learning</w:t>
            </w:r>
            <w:r w:rsidRPr="00FA3985">
              <w:rPr>
                <w:rFonts w:ascii="Calibri" w:hAnsi="Calibri" w:cs="Calibri"/>
                <w:color w:val="000000"/>
                <w:lang w:val="en-GB"/>
              </w:rPr>
              <w:t>), individual study work (</w:t>
            </w:r>
            <w:r w:rsidR="00016191">
              <w:rPr>
                <w:rFonts w:ascii="Calibri" w:hAnsi="Calibri" w:cs="Calibri"/>
                <w:color w:val="000000"/>
                <w:lang w:val="en-GB"/>
              </w:rPr>
              <w:t>e-learning</w:t>
            </w:r>
            <w:r w:rsidRPr="00FA3985">
              <w:rPr>
                <w:rFonts w:ascii="Calibri" w:hAnsi="Calibri" w:cs="Calibri"/>
                <w:color w:val="000000"/>
                <w:lang w:val="en-GB"/>
              </w:rPr>
              <w:t>), workshops (practice oriented learning), tutorials (group and individual),  orientation visits to work places, work based learning and internship (</w:t>
            </w:r>
            <w:r w:rsidR="00016191">
              <w:rPr>
                <w:rFonts w:ascii="Calibri" w:hAnsi="Calibri" w:cs="Calibri"/>
                <w:color w:val="000000"/>
                <w:lang w:val="en-GB"/>
              </w:rPr>
              <w:t xml:space="preserve">training, practice based learning), </w:t>
            </w:r>
            <w:r w:rsidRPr="00FA3985">
              <w:rPr>
                <w:rFonts w:ascii="Calibri" w:hAnsi="Calibri" w:cs="Calibri"/>
                <w:color w:val="000000"/>
                <w:lang w:val="en-GB"/>
              </w:rPr>
              <w:t xml:space="preserve">applying and </w:t>
            </w:r>
            <w:r w:rsidR="007C2340" w:rsidRPr="00FA3985">
              <w:rPr>
                <w:rFonts w:ascii="Calibri" w:hAnsi="Calibri" w:cs="Calibri"/>
                <w:color w:val="000000"/>
                <w:lang w:val="en-GB"/>
              </w:rPr>
              <w:t>reflecting</w:t>
            </w:r>
            <w:r w:rsidRPr="00FA3985">
              <w:rPr>
                <w:rFonts w:ascii="Calibri" w:hAnsi="Calibri" w:cs="Calibri"/>
                <w:color w:val="000000"/>
                <w:lang w:val="en-GB"/>
              </w:rPr>
              <w:t xml:space="preserve"> on </w:t>
            </w:r>
            <w:r w:rsidR="007C2340" w:rsidRPr="00FA3985">
              <w:rPr>
                <w:rFonts w:ascii="Calibri" w:hAnsi="Calibri" w:cs="Calibri"/>
                <w:color w:val="000000"/>
                <w:lang w:val="en-GB"/>
              </w:rPr>
              <w:t>theory</w:t>
            </w:r>
            <w:r w:rsidRPr="00FA3985">
              <w:rPr>
                <w:rFonts w:ascii="Calibri" w:hAnsi="Calibri" w:cs="Calibri"/>
                <w:color w:val="000000"/>
                <w:lang w:val="en-GB"/>
              </w:rPr>
              <w:t xml:space="preserve"> in practice</w:t>
            </w:r>
            <w:r w:rsidR="00791D89" w:rsidRPr="00FA3985">
              <w:rPr>
                <w:rFonts w:ascii="Calibri" w:hAnsi="Calibri" w:cs="Calibri"/>
                <w:color w:val="000000"/>
                <w:lang w:val="en-GB"/>
              </w:rPr>
              <w:t xml:space="preserve"> and working with clients</w:t>
            </w:r>
            <w:r w:rsidR="00016191">
              <w:rPr>
                <w:rFonts w:ascii="Calibri" w:hAnsi="Calibri" w:cs="Calibri"/>
                <w:color w:val="000000"/>
                <w:lang w:val="en-GB"/>
              </w:rPr>
              <w:t xml:space="preserve"> (training, practice based learning</w:t>
            </w:r>
            <w:r w:rsidRPr="00FA3985">
              <w:rPr>
                <w:rFonts w:ascii="Calibri" w:hAnsi="Calibri" w:cs="Calibri"/>
                <w:color w:val="000000"/>
                <w:lang w:val="en-GB"/>
              </w:rPr>
              <w:t>), virtual learning environment tasks</w:t>
            </w:r>
            <w:r w:rsidR="00016191">
              <w:rPr>
                <w:rFonts w:ascii="Calibri" w:hAnsi="Calibri" w:cs="Calibri"/>
                <w:color w:val="000000"/>
                <w:lang w:val="en-GB"/>
              </w:rPr>
              <w:t xml:space="preserve"> (e-learning)</w:t>
            </w:r>
            <w:r w:rsidRPr="00FA3985">
              <w:rPr>
                <w:rFonts w:ascii="Calibri" w:hAnsi="Calibri" w:cs="Calibri"/>
                <w:color w:val="000000"/>
                <w:lang w:val="en-GB"/>
              </w:rPr>
              <w:t>.</w:t>
            </w:r>
            <w:r w:rsidR="00016191">
              <w:rPr>
                <w:rFonts w:ascii="Calibri" w:hAnsi="Calibri" w:cs="Calibri"/>
                <w:color w:val="000000"/>
                <w:lang w:val="en-GB"/>
              </w:rPr>
              <w:t xml:space="preserve"> </w:t>
            </w:r>
          </w:p>
          <w:p w14:paraId="68075142" w14:textId="77777777" w:rsidR="001B0FF5" w:rsidRPr="00FA3985" w:rsidRDefault="001B0FF5" w:rsidP="004B3E2E">
            <w:pPr>
              <w:autoSpaceDE w:val="0"/>
              <w:autoSpaceDN w:val="0"/>
              <w:adjustRightInd w:val="0"/>
              <w:spacing w:after="0" w:line="300" w:lineRule="exact"/>
              <w:jc w:val="both"/>
              <w:rPr>
                <w:rFonts w:ascii="Calibri" w:hAnsi="Calibri" w:cs="Calibri"/>
                <w:color w:val="000000"/>
                <w:lang w:val="en-GB"/>
              </w:rPr>
            </w:pPr>
          </w:p>
        </w:tc>
      </w:tr>
      <w:tr w:rsidR="001B0FF5" w:rsidRPr="00FA3985" w14:paraId="6682995A" w14:textId="77777777" w:rsidTr="00AA73B5">
        <w:tc>
          <w:tcPr>
            <w:tcW w:w="2288" w:type="dxa"/>
            <w:tcBorders>
              <w:top w:val="single" w:sz="4" w:space="0" w:color="auto"/>
              <w:bottom w:val="single" w:sz="4" w:space="0" w:color="auto"/>
              <w:right w:val="single" w:sz="4" w:space="0" w:color="auto"/>
            </w:tcBorders>
          </w:tcPr>
          <w:p w14:paraId="56BD7D73" w14:textId="77777777" w:rsidR="001B0FF5" w:rsidRPr="00FA3985" w:rsidRDefault="001B0FF5">
            <w:pPr>
              <w:autoSpaceDE w:val="0"/>
              <w:autoSpaceDN w:val="0"/>
              <w:adjustRightInd w:val="0"/>
              <w:spacing w:after="0" w:line="240" w:lineRule="auto"/>
              <w:rPr>
                <w:rFonts w:ascii="Calibri" w:hAnsi="Calibri" w:cs="Calibri"/>
              </w:rPr>
            </w:pPr>
            <w:r w:rsidRPr="00FA3985">
              <w:rPr>
                <w:rFonts w:ascii="Calibri" w:hAnsi="Calibri" w:cs="Calibri"/>
              </w:rPr>
              <w:t xml:space="preserve">Student assignment(s) </w:t>
            </w:r>
          </w:p>
        </w:tc>
        <w:tc>
          <w:tcPr>
            <w:tcW w:w="7000" w:type="dxa"/>
            <w:tcBorders>
              <w:top w:val="single" w:sz="4" w:space="0" w:color="auto"/>
              <w:left w:val="single" w:sz="4" w:space="0" w:color="auto"/>
              <w:bottom w:val="single" w:sz="4" w:space="0" w:color="auto"/>
            </w:tcBorders>
          </w:tcPr>
          <w:p w14:paraId="3E828729" w14:textId="77777777" w:rsidR="001B0FF5" w:rsidRPr="00FA3985" w:rsidRDefault="000B4E72" w:rsidP="004B3E2E">
            <w:pPr>
              <w:pStyle w:val="ListParagraph"/>
              <w:numPr>
                <w:ilvl w:val="0"/>
                <w:numId w:val="30"/>
              </w:numPr>
              <w:autoSpaceDE w:val="0"/>
              <w:autoSpaceDN w:val="0"/>
              <w:adjustRightInd w:val="0"/>
              <w:jc w:val="both"/>
              <w:rPr>
                <w:rFonts w:ascii="Calibri" w:hAnsi="Calibri" w:cs="Calibri"/>
                <w:bCs/>
                <w:iCs/>
                <w:szCs w:val="22"/>
              </w:rPr>
            </w:pPr>
            <w:r w:rsidRPr="00FA3985">
              <w:rPr>
                <w:rFonts w:ascii="Calibri" w:hAnsi="Calibri" w:cs="Calibri"/>
                <w:bCs/>
                <w:iCs/>
                <w:szCs w:val="22"/>
              </w:rPr>
              <w:t xml:space="preserve">The aim of the assignemint is to provide the studnets with the tasks to achieve the learning outcomes of the module </w:t>
            </w:r>
            <w:r w:rsidR="00E51654" w:rsidRPr="00FA3985">
              <w:rPr>
                <w:rFonts w:ascii="Calibri" w:hAnsi="Calibri" w:cs="Calibri"/>
                <w:bCs/>
                <w:iCs/>
                <w:szCs w:val="22"/>
              </w:rPr>
              <w:t xml:space="preserve">appropriate to the </w:t>
            </w:r>
            <w:r w:rsidRPr="00FA3985">
              <w:rPr>
                <w:rFonts w:ascii="Calibri" w:hAnsi="Calibri" w:cs="Calibri"/>
                <w:bCs/>
                <w:iCs/>
                <w:szCs w:val="22"/>
              </w:rPr>
              <w:t xml:space="preserve"> EQF level</w:t>
            </w:r>
            <w:r w:rsidR="00E51654" w:rsidRPr="00FA3985">
              <w:rPr>
                <w:rFonts w:ascii="Calibri" w:hAnsi="Calibri" w:cs="Calibri"/>
                <w:bCs/>
                <w:iCs/>
                <w:szCs w:val="22"/>
              </w:rPr>
              <w:t xml:space="preserve"> the module is taught at.</w:t>
            </w:r>
          </w:p>
          <w:p w14:paraId="3087F654" w14:textId="77777777" w:rsidR="000B4E72" w:rsidRPr="00FA3985" w:rsidRDefault="000B4E72" w:rsidP="004B3E2E">
            <w:pPr>
              <w:pStyle w:val="ListParagraph"/>
              <w:autoSpaceDE w:val="0"/>
              <w:autoSpaceDN w:val="0"/>
              <w:adjustRightInd w:val="0"/>
              <w:jc w:val="both"/>
              <w:rPr>
                <w:rFonts w:ascii="Calibri" w:hAnsi="Calibri" w:cs="Calibri"/>
                <w:iCs/>
                <w:szCs w:val="22"/>
              </w:rPr>
            </w:pPr>
          </w:p>
          <w:p w14:paraId="6B01C476" w14:textId="77777777" w:rsidR="000B4E72" w:rsidRPr="00FA3985" w:rsidRDefault="001B0FF5" w:rsidP="004B3E2E">
            <w:pPr>
              <w:pStyle w:val="ListParagraph"/>
              <w:numPr>
                <w:ilvl w:val="0"/>
                <w:numId w:val="30"/>
              </w:numPr>
              <w:autoSpaceDE w:val="0"/>
              <w:autoSpaceDN w:val="0"/>
              <w:adjustRightInd w:val="0"/>
              <w:jc w:val="both"/>
              <w:rPr>
                <w:rFonts w:ascii="Calibri" w:hAnsi="Calibri" w:cs="Calibri"/>
                <w:i/>
                <w:iCs/>
                <w:szCs w:val="22"/>
                <w:lang w:val="en-US"/>
              </w:rPr>
            </w:pPr>
            <w:r w:rsidRPr="00FA3985">
              <w:rPr>
                <w:rFonts w:ascii="Calibri" w:hAnsi="Calibri" w:cs="Calibri"/>
                <w:b/>
                <w:bCs/>
                <w:i/>
                <w:iCs/>
                <w:szCs w:val="22"/>
                <w:lang w:val="en-US"/>
              </w:rPr>
              <w:t>Activities</w:t>
            </w:r>
            <w:r w:rsidRPr="00FA3985">
              <w:rPr>
                <w:rFonts w:ascii="Calibri" w:hAnsi="Calibri" w:cs="Calibri"/>
                <w:i/>
                <w:iCs/>
                <w:szCs w:val="22"/>
                <w:lang w:val="en-US"/>
              </w:rPr>
              <w:t xml:space="preserve"> that students need to carry out</w:t>
            </w:r>
          </w:p>
          <w:p w14:paraId="3DDADBCD" w14:textId="77777777" w:rsidR="000B4E72" w:rsidRPr="00FA3985" w:rsidRDefault="000B4E72" w:rsidP="004B3E2E">
            <w:pPr>
              <w:pStyle w:val="ListParagraph"/>
              <w:jc w:val="both"/>
              <w:rPr>
                <w:rFonts w:ascii="Calibri" w:hAnsi="Calibri" w:cs="Calibri"/>
                <w:i/>
                <w:iCs/>
                <w:szCs w:val="22"/>
                <w:lang w:val="en-US"/>
              </w:rPr>
            </w:pPr>
          </w:p>
          <w:p w14:paraId="102F27E9" w14:textId="32820F64" w:rsidR="00F21CE1" w:rsidRPr="00FA3985" w:rsidRDefault="00F21CE1" w:rsidP="004B3E2E">
            <w:pPr>
              <w:autoSpaceDE w:val="0"/>
              <w:autoSpaceDN w:val="0"/>
              <w:adjustRightInd w:val="0"/>
              <w:spacing w:after="0" w:line="240" w:lineRule="auto"/>
              <w:ind w:left="708"/>
              <w:jc w:val="both"/>
              <w:rPr>
                <w:rFonts w:ascii="Calibri" w:hAnsi="Calibri" w:cs="Calibri"/>
                <w:iCs/>
                <w:lang w:val="en-US"/>
              </w:rPr>
            </w:pPr>
            <w:r w:rsidRPr="00FA3985">
              <w:rPr>
                <w:rFonts w:ascii="Calibri" w:hAnsi="Calibri" w:cs="Calibri"/>
                <w:iCs/>
                <w:lang w:val="en-US"/>
              </w:rPr>
              <w:t xml:space="preserve">Task 1: Knowledge </w:t>
            </w:r>
            <w:r w:rsidR="0063515E" w:rsidRPr="00FA3985">
              <w:rPr>
                <w:rFonts w:ascii="Calibri" w:hAnsi="Calibri" w:cs="Calibri"/>
                <w:iCs/>
                <w:lang w:val="en-US"/>
              </w:rPr>
              <w:t>En</w:t>
            </w:r>
            <w:r w:rsidR="0063515E">
              <w:rPr>
                <w:rFonts w:ascii="Calibri" w:hAnsi="Calibri" w:cs="Calibri"/>
                <w:iCs/>
                <w:lang w:val="en-US"/>
              </w:rPr>
              <w:t>richment</w:t>
            </w:r>
            <w:r w:rsidRPr="00FA3985">
              <w:rPr>
                <w:rFonts w:ascii="Calibri" w:hAnsi="Calibri" w:cs="Calibri"/>
                <w:iCs/>
                <w:lang w:val="en-US"/>
              </w:rPr>
              <w:t xml:space="preserve"> Activity (20%)</w:t>
            </w:r>
          </w:p>
          <w:p w14:paraId="7C1AC05A" w14:textId="77777777" w:rsidR="000B4E72" w:rsidRPr="00FA3985" w:rsidRDefault="00F21CE1" w:rsidP="004B3E2E">
            <w:pPr>
              <w:autoSpaceDE w:val="0"/>
              <w:autoSpaceDN w:val="0"/>
              <w:adjustRightInd w:val="0"/>
              <w:spacing w:after="0" w:line="240" w:lineRule="auto"/>
              <w:ind w:left="708"/>
              <w:jc w:val="both"/>
              <w:rPr>
                <w:rFonts w:ascii="Calibri" w:hAnsi="Calibri" w:cs="Calibri"/>
                <w:iCs/>
                <w:lang w:val="en-US"/>
              </w:rPr>
            </w:pPr>
            <w:r w:rsidRPr="00FA3985">
              <w:rPr>
                <w:rFonts w:ascii="Calibri" w:hAnsi="Calibri" w:cs="Calibri"/>
                <w:iCs/>
                <w:lang w:val="en-US"/>
              </w:rPr>
              <w:t>Task 2</w:t>
            </w:r>
            <w:r w:rsidR="000B4E72" w:rsidRPr="00FA3985">
              <w:rPr>
                <w:rFonts w:ascii="Calibri" w:hAnsi="Calibri" w:cs="Calibri"/>
                <w:iCs/>
                <w:lang w:val="en-US"/>
              </w:rPr>
              <w:t>: Assignment</w:t>
            </w:r>
            <w:r w:rsidR="00E51654" w:rsidRPr="00FA3985">
              <w:rPr>
                <w:rFonts w:ascii="Calibri" w:hAnsi="Calibri" w:cs="Calibri"/>
                <w:iCs/>
                <w:lang w:val="en-US"/>
              </w:rPr>
              <w:t>:</w:t>
            </w:r>
            <w:r w:rsidR="000B4E72" w:rsidRPr="00FA3985">
              <w:rPr>
                <w:rFonts w:ascii="Calibri" w:hAnsi="Calibri" w:cs="Calibri"/>
                <w:iCs/>
                <w:lang w:val="en-US"/>
              </w:rPr>
              <w:t xml:space="preserve"> </w:t>
            </w:r>
            <w:r w:rsidR="00E51654" w:rsidRPr="00FA3985">
              <w:rPr>
                <w:rFonts w:ascii="Calibri" w:hAnsi="Calibri" w:cs="Humnst777 BT"/>
                <w:color w:val="000000"/>
                <w:lang w:val="en-GB"/>
              </w:rPr>
              <w:t>Scientific report</w:t>
            </w:r>
            <w:r w:rsidR="00E51654" w:rsidRPr="00FA3985">
              <w:rPr>
                <w:rFonts w:ascii="Calibri" w:hAnsi="Calibri" w:cs="Calibri"/>
                <w:iCs/>
                <w:lang w:val="en-US"/>
              </w:rPr>
              <w:t xml:space="preserve"> (</w:t>
            </w:r>
            <w:r w:rsidR="000B4E72" w:rsidRPr="00FA3985">
              <w:rPr>
                <w:rFonts w:ascii="Calibri" w:hAnsi="Calibri" w:cs="Calibri"/>
                <w:iCs/>
                <w:lang w:val="en-US"/>
              </w:rPr>
              <w:t>group</w:t>
            </w:r>
            <w:r w:rsidR="00E51654" w:rsidRPr="00FA3985">
              <w:rPr>
                <w:rFonts w:ascii="Calibri" w:hAnsi="Calibri" w:cs="Calibri"/>
                <w:iCs/>
                <w:lang w:val="en-US"/>
              </w:rPr>
              <w:t xml:space="preserve"> ta</w:t>
            </w:r>
            <w:r w:rsidR="000B4E72" w:rsidRPr="00FA3985">
              <w:rPr>
                <w:rFonts w:ascii="Calibri" w:hAnsi="Calibri" w:cs="Calibri"/>
                <w:iCs/>
                <w:lang w:val="en-US"/>
              </w:rPr>
              <w:t>s</w:t>
            </w:r>
            <w:r w:rsidR="00E51654" w:rsidRPr="00FA3985">
              <w:rPr>
                <w:rFonts w:ascii="Calibri" w:hAnsi="Calibri" w:cs="Calibri"/>
                <w:iCs/>
                <w:lang w:val="en-US"/>
              </w:rPr>
              <w:t>k)</w:t>
            </w:r>
            <w:r w:rsidR="00791D89" w:rsidRPr="00FA3985">
              <w:rPr>
                <w:rFonts w:ascii="Calibri" w:hAnsi="Calibri" w:cs="Calibri"/>
                <w:iCs/>
                <w:lang w:val="en-US"/>
              </w:rPr>
              <w:t xml:space="preserve"> </w:t>
            </w:r>
            <w:r w:rsidRPr="00FA3985">
              <w:rPr>
                <w:rFonts w:ascii="Calibri" w:hAnsi="Calibri" w:cs="Calibri"/>
                <w:iCs/>
                <w:lang w:val="en-US"/>
              </w:rPr>
              <w:t>(4</w:t>
            </w:r>
            <w:r w:rsidR="00791D89" w:rsidRPr="00FA3985">
              <w:rPr>
                <w:rFonts w:ascii="Calibri" w:hAnsi="Calibri" w:cs="Calibri"/>
                <w:iCs/>
                <w:lang w:val="en-US"/>
              </w:rPr>
              <w:t>0%)</w:t>
            </w:r>
          </w:p>
          <w:p w14:paraId="29522B11" w14:textId="77777777" w:rsidR="000B4E72" w:rsidRPr="00FA3985" w:rsidRDefault="000B4E72" w:rsidP="004B3E2E">
            <w:pPr>
              <w:pStyle w:val="ListParagraph"/>
              <w:autoSpaceDE w:val="0"/>
              <w:autoSpaceDN w:val="0"/>
              <w:adjustRightInd w:val="0"/>
              <w:jc w:val="both"/>
              <w:rPr>
                <w:rFonts w:ascii="Calibri" w:hAnsi="Calibri" w:cs="Calibri"/>
                <w:iCs/>
                <w:szCs w:val="22"/>
                <w:lang w:val="en-US"/>
              </w:rPr>
            </w:pPr>
            <w:r w:rsidRPr="00FA3985">
              <w:rPr>
                <w:rFonts w:ascii="Calibri" w:hAnsi="Calibri" w:cs="Calibri"/>
                <w:iCs/>
                <w:szCs w:val="22"/>
                <w:lang w:val="en-US"/>
              </w:rPr>
              <w:t xml:space="preserve">Task </w:t>
            </w:r>
            <w:r w:rsidR="00F21CE1" w:rsidRPr="00FA3985">
              <w:rPr>
                <w:rFonts w:ascii="Calibri" w:hAnsi="Calibri" w:cs="Calibri"/>
                <w:iCs/>
                <w:szCs w:val="22"/>
                <w:lang w:val="en-US"/>
              </w:rPr>
              <w:t>3</w:t>
            </w:r>
            <w:r w:rsidRPr="00FA3985">
              <w:rPr>
                <w:rFonts w:ascii="Calibri" w:hAnsi="Calibri" w:cs="Calibri"/>
                <w:iCs/>
                <w:szCs w:val="22"/>
                <w:lang w:val="en-US"/>
              </w:rPr>
              <w:t>: Portfolio</w:t>
            </w:r>
            <w:r w:rsidR="00E51654" w:rsidRPr="00FA3985">
              <w:rPr>
                <w:rFonts w:ascii="Calibri" w:hAnsi="Calibri" w:cs="Calibri"/>
                <w:iCs/>
                <w:szCs w:val="22"/>
                <w:lang w:val="en-US"/>
              </w:rPr>
              <w:t xml:space="preserve"> of engagement with clients and the workplace (i</w:t>
            </w:r>
            <w:r w:rsidR="00791D89" w:rsidRPr="00FA3985">
              <w:rPr>
                <w:rFonts w:ascii="Calibri" w:hAnsi="Calibri" w:cs="Calibri"/>
                <w:iCs/>
                <w:szCs w:val="22"/>
                <w:lang w:val="en-US"/>
              </w:rPr>
              <w:t>ndividual</w:t>
            </w:r>
            <w:r w:rsidR="00E51654" w:rsidRPr="00FA3985">
              <w:rPr>
                <w:rFonts w:ascii="Calibri" w:hAnsi="Calibri" w:cs="Calibri"/>
                <w:iCs/>
                <w:szCs w:val="22"/>
                <w:lang w:val="en-US"/>
              </w:rPr>
              <w:t xml:space="preserve"> task) (4</w:t>
            </w:r>
            <w:r w:rsidR="00791D89" w:rsidRPr="00FA3985">
              <w:rPr>
                <w:rFonts w:ascii="Calibri" w:hAnsi="Calibri" w:cs="Calibri"/>
                <w:iCs/>
                <w:szCs w:val="22"/>
                <w:lang w:val="en-US"/>
              </w:rPr>
              <w:t>0%)</w:t>
            </w:r>
          </w:p>
          <w:p w14:paraId="504AF415" w14:textId="77777777" w:rsidR="001B0FF5" w:rsidRPr="00FA3985" w:rsidRDefault="001B0FF5" w:rsidP="004B3E2E">
            <w:pPr>
              <w:pStyle w:val="ListParagraph"/>
              <w:autoSpaceDE w:val="0"/>
              <w:autoSpaceDN w:val="0"/>
              <w:adjustRightInd w:val="0"/>
              <w:jc w:val="both"/>
              <w:rPr>
                <w:rFonts w:ascii="Calibri" w:hAnsi="Calibri" w:cs="Calibri"/>
                <w:i/>
                <w:iCs/>
                <w:szCs w:val="22"/>
                <w:u w:val="single"/>
                <w:lang w:val="en-US"/>
              </w:rPr>
            </w:pPr>
          </w:p>
        </w:tc>
      </w:tr>
      <w:tr w:rsidR="001B0FF5" w:rsidRPr="00FA3985" w14:paraId="1345923E" w14:textId="77777777" w:rsidTr="00AA73B5">
        <w:tc>
          <w:tcPr>
            <w:tcW w:w="2288" w:type="dxa"/>
            <w:tcBorders>
              <w:top w:val="single" w:sz="4" w:space="0" w:color="auto"/>
              <w:bottom w:val="single" w:sz="4" w:space="0" w:color="auto"/>
              <w:right w:val="single" w:sz="4" w:space="0" w:color="auto"/>
            </w:tcBorders>
          </w:tcPr>
          <w:p w14:paraId="3B41F5BA" w14:textId="77777777" w:rsidR="001B0FF5" w:rsidRPr="00FA3985" w:rsidRDefault="001B0FF5">
            <w:pPr>
              <w:autoSpaceDE w:val="0"/>
              <w:autoSpaceDN w:val="0"/>
              <w:adjustRightInd w:val="0"/>
              <w:spacing w:after="0" w:line="240" w:lineRule="auto"/>
              <w:rPr>
                <w:rFonts w:ascii="Calibri" w:hAnsi="Calibri" w:cs="Calibri"/>
              </w:rPr>
            </w:pPr>
            <w:r w:rsidRPr="00FA3985">
              <w:rPr>
                <w:rFonts w:ascii="Calibri" w:hAnsi="Calibri" w:cs="Calibri"/>
              </w:rPr>
              <w:t>Assessment</w:t>
            </w:r>
          </w:p>
        </w:tc>
        <w:tc>
          <w:tcPr>
            <w:tcW w:w="7000" w:type="dxa"/>
            <w:tcBorders>
              <w:top w:val="single" w:sz="4" w:space="0" w:color="auto"/>
              <w:left w:val="single" w:sz="4" w:space="0" w:color="auto"/>
              <w:bottom w:val="single" w:sz="4" w:space="0" w:color="auto"/>
            </w:tcBorders>
          </w:tcPr>
          <w:p w14:paraId="6C7CA6DA" w14:textId="3A2ABC0C" w:rsidR="000220FB" w:rsidRPr="002D5DDC" w:rsidRDefault="000220FB" w:rsidP="004B3E2E">
            <w:pPr>
              <w:pStyle w:val="ListParagraph"/>
              <w:autoSpaceDE w:val="0"/>
              <w:autoSpaceDN w:val="0"/>
              <w:adjustRightInd w:val="0"/>
              <w:jc w:val="both"/>
              <w:rPr>
                <w:rFonts w:ascii="Calibri" w:hAnsi="Calibri" w:cs="Calibri"/>
                <w:b/>
                <w:i/>
                <w:iCs/>
                <w:szCs w:val="22"/>
                <w:lang w:val="en-US"/>
              </w:rPr>
            </w:pPr>
            <w:r w:rsidRPr="002D5DDC">
              <w:rPr>
                <w:rFonts w:ascii="Calibri" w:hAnsi="Calibri" w:cs="Calibri"/>
                <w:b/>
                <w:i/>
                <w:iCs/>
                <w:szCs w:val="22"/>
                <w:lang w:val="en-US"/>
              </w:rPr>
              <w:t>Task</w:t>
            </w:r>
            <w:r w:rsidR="00F21CE1" w:rsidRPr="002D5DDC">
              <w:rPr>
                <w:rFonts w:ascii="Calibri" w:hAnsi="Calibri" w:cs="Calibri"/>
                <w:b/>
                <w:i/>
                <w:iCs/>
                <w:szCs w:val="22"/>
                <w:lang w:val="en-US"/>
              </w:rPr>
              <w:t xml:space="preserve"> 1: </w:t>
            </w:r>
            <w:r w:rsidR="004B3E2E" w:rsidRPr="002D5DDC">
              <w:rPr>
                <w:rFonts w:ascii="Calibri" w:hAnsi="Calibri" w:cs="Calibri"/>
                <w:b/>
                <w:i/>
                <w:iCs/>
                <w:szCs w:val="22"/>
                <w:lang w:val="en-US"/>
              </w:rPr>
              <w:t>Knowledge Enrichment</w:t>
            </w:r>
            <w:r w:rsidR="004B3E2E" w:rsidRPr="002D5DDC" w:rsidDel="00442528">
              <w:rPr>
                <w:rFonts w:ascii="Calibri" w:hAnsi="Calibri" w:cs="Calibri"/>
                <w:b/>
                <w:i/>
                <w:iCs/>
                <w:szCs w:val="22"/>
                <w:lang w:val="en-US"/>
              </w:rPr>
              <w:t xml:space="preserve"> </w:t>
            </w:r>
            <w:r w:rsidR="004B3E2E" w:rsidRPr="002D5DDC">
              <w:rPr>
                <w:rFonts w:ascii="Calibri" w:hAnsi="Calibri" w:cs="Calibri"/>
                <w:b/>
                <w:i/>
                <w:iCs/>
                <w:szCs w:val="22"/>
                <w:lang w:val="en-US"/>
              </w:rPr>
              <w:t>Activity</w:t>
            </w:r>
            <w:r w:rsidR="00F21CE1" w:rsidRPr="002D5DDC">
              <w:rPr>
                <w:rFonts w:ascii="Calibri" w:hAnsi="Calibri" w:cs="Calibri"/>
                <w:b/>
                <w:i/>
                <w:iCs/>
                <w:szCs w:val="22"/>
                <w:lang w:val="en-US"/>
              </w:rPr>
              <w:t xml:space="preserve"> (20%)</w:t>
            </w:r>
          </w:p>
          <w:p w14:paraId="0519E193" w14:textId="270D2AE3" w:rsidR="000220FB" w:rsidRPr="002D5DDC" w:rsidRDefault="00F21CE1" w:rsidP="004B3E2E">
            <w:pPr>
              <w:pStyle w:val="ListParagraph"/>
              <w:autoSpaceDE w:val="0"/>
              <w:autoSpaceDN w:val="0"/>
              <w:adjustRightInd w:val="0"/>
              <w:jc w:val="both"/>
              <w:rPr>
                <w:rFonts w:ascii="Calibri" w:hAnsi="Calibri" w:cs="Calibri"/>
                <w:iCs/>
                <w:szCs w:val="22"/>
                <w:lang w:val="en-US"/>
              </w:rPr>
            </w:pPr>
            <w:r w:rsidRPr="002D5DDC">
              <w:rPr>
                <w:rFonts w:ascii="Calibri" w:hAnsi="Calibri" w:cs="Calibri"/>
                <w:iCs/>
                <w:szCs w:val="22"/>
                <w:lang w:val="en-US"/>
              </w:rPr>
              <w:t>This task can be</w:t>
            </w:r>
            <w:r w:rsidR="009E3046" w:rsidRPr="002D5DDC">
              <w:rPr>
                <w:rFonts w:ascii="Calibri" w:hAnsi="Calibri" w:cs="Calibri"/>
                <w:iCs/>
                <w:szCs w:val="22"/>
                <w:lang w:val="en-US"/>
              </w:rPr>
              <w:t xml:space="preserve"> </w:t>
            </w:r>
            <w:r w:rsidRPr="002D5DDC">
              <w:rPr>
                <w:rFonts w:ascii="Calibri" w:hAnsi="Calibri" w:cs="Calibri"/>
                <w:iCs/>
                <w:szCs w:val="22"/>
                <w:lang w:val="en-US"/>
              </w:rPr>
              <w:t>a short question and answer written or oral task</w:t>
            </w:r>
            <w:r w:rsidR="009E3046" w:rsidRPr="002D5DDC">
              <w:rPr>
                <w:rFonts w:ascii="Calibri" w:hAnsi="Calibri" w:cs="Calibri"/>
                <w:iCs/>
                <w:szCs w:val="22"/>
                <w:lang w:val="en-US"/>
              </w:rPr>
              <w:t>.</w:t>
            </w:r>
            <w:r w:rsidRPr="002D5DDC">
              <w:rPr>
                <w:rFonts w:ascii="Calibri" w:hAnsi="Calibri" w:cs="Calibri"/>
                <w:iCs/>
                <w:szCs w:val="22"/>
                <w:lang w:val="en-US"/>
              </w:rPr>
              <w:t xml:space="preserve"> </w:t>
            </w:r>
          </w:p>
          <w:p w14:paraId="51B07B1E" w14:textId="77777777" w:rsidR="00891037" w:rsidRPr="002D5DDC" w:rsidRDefault="00891037" w:rsidP="004B3E2E">
            <w:pPr>
              <w:pStyle w:val="ListParagraph"/>
              <w:autoSpaceDE w:val="0"/>
              <w:autoSpaceDN w:val="0"/>
              <w:adjustRightInd w:val="0"/>
              <w:jc w:val="both"/>
              <w:rPr>
                <w:rFonts w:ascii="Calibri" w:hAnsi="Calibri" w:cs="Calibri"/>
                <w:iCs/>
                <w:szCs w:val="22"/>
                <w:lang w:val="en-US"/>
              </w:rPr>
            </w:pPr>
          </w:p>
          <w:p w14:paraId="4CEF78ED" w14:textId="77777777" w:rsidR="00E51654" w:rsidRPr="002D5DDC" w:rsidRDefault="00E51654" w:rsidP="004B3E2E">
            <w:pPr>
              <w:pStyle w:val="ListParagraph"/>
              <w:autoSpaceDE w:val="0"/>
              <w:autoSpaceDN w:val="0"/>
              <w:adjustRightInd w:val="0"/>
              <w:jc w:val="both"/>
              <w:rPr>
                <w:rFonts w:ascii="Calibri" w:hAnsi="Calibri" w:cs="Calibri"/>
                <w:b/>
                <w:i/>
                <w:iCs/>
                <w:szCs w:val="22"/>
                <w:lang w:val="en-US"/>
              </w:rPr>
            </w:pPr>
            <w:r w:rsidRPr="002D5DDC">
              <w:rPr>
                <w:rFonts w:ascii="Calibri" w:hAnsi="Calibri" w:cs="Calibri"/>
                <w:b/>
                <w:i/>
                <w:iCs/>
                <w:szCs w:val="22"/>
                <w:lang w:val="en-US"/>
              </w:rPr>
              <w:t xml:space="preserve">Task </w:t>
            </w:r>
            <w:r w:rsidR="000220FB" w:rsidRPr="002D5DDC">
              <w:rPr>
                <w:rFonts w:ascii="Calibri" w:hAnsi="Calibri" w:cs="Calibri"/>
                <w:b/>
                <w:i/>
                <w:iCs/>
                <w:szCs w:val="22"/>
                <w:lang w:val="en-US"/>
              </w:rPr>
              <w:t>2</w:t>
            </w:r>
            <w:r w:rsidRPr="002D5DDC">
              <w:rPr>
                <w:rFonts w:ascii="Calibri" w:hAnsi="Calibri" w:cs="Calibri"/>
                <w:b/>
                <w:i/>
                <w:iCs/>
                <w:szCs w:val="22"/>
                <w:lang w:val="en-US"/>
              </w:rPr>
              <w:t>: Assignment (group task) (</w:t>
            </w:r>
            <w:r w:rsidR="000220FB" w:rsidRPr="002D5DDC">
              <w:rPr>
                <w:rFonts w:ascii="Calibri" w:hAnsi="Calibri" w:cs="Calibri"/>
                <w:b/>
                <w:i/>
                <w:iCs/>
                <w:szCs w:val="22"/>
                <w:lang w:val="en-US"/>
              </w:rPr>
              <w:t>4</w:t>
            </w:r>
            <w:r w:rsidRPr="002D5DDC">
              <w:rPr>
                <w:rFonts w:ascii="Calibri" w:hAnsi="Calibri" w:cs="Calibri"/>
                <w:b/>
                <w:i/>
                <w:iCs/>
                <w:szCs w:val="22"/>
                <w:lang w:val="en-US"/>
              </w:rPr>
              <w:t>0%)</w:t>
            </w:r>
          </w:p>
          <w:p w14:paraId="19FF029A" w14:textId="53DE54BE" w:rsidR="00E51654" w:rsidRPr="002D5DDC" w:rsidRDefault="009E3046" w:rsidP="004B3E2E">
            <w:pPr>
              <w:autoSpaceDE w:val="0"/>
              <w:autoSpaceDN w:val="0"/>
              <w:adjustRightInd w:val="0"/>
              <w:spacing w:after="0" w:line="240" w:lineRule="auto"/>
              <w:ind w:left="708"/>
              <w:jc w:val="both"/>
              <w:rPr>
                <w:rFonts w:ascii="Calibri" w:hAnsi="Calibri" w:cs="Humnst777 BT"/>
                <w:color w:val="000000"/>
                <w:lang w:val="en-GB"/>
              </w:rPr>
            </w:pPr>
            <w:r w:rsidRPr="002D5DDC">
              <w:rPr>
                <w:rFonts w:ascii="Calibri" w:hAnsi="Calibri" w:cs="Humnst777 BT"/>
                <w:color w:val="000000"/>
                <w:lang w:val="en-GB"/>
              </w:rPr>
              <w:t>Coursework:</w:t>
            </w:r>
            <w:r w:rsidR="00E51654" w:rsidRPr="002D5DDC">
              <w:rPr>
                <w:rFonts w:ascii="Calibri" w:hAnsi="Calibri" w:cs="Humnst777 BT"/>
                <w:color w:val="000000"/>
                <w:lang w:val="en-GB"/>
              </w:rPr>
              <w:t xml:space="preserve"> Prepare a </w:t>
            </w:r>
            <w:r w:rsidR="002D5F64" w:rsidRPr="002D5DDC">
              <w:rPr>
                <w:rFonts w:ascii="Calibri" w:hAnsi="Calibri" w:cs="Humnst777 BT"/>
                <w:color w:val="000000"/>
                <w:lang w:val="en-GB"/>
              </w:rPr>
              <w:t xml:space="preserve">factsheet supported by </w:t>
            </w:r>
            <w:r w:rsidR="00E51654" w:rsidRPr="002D5DDC">
              <w:rPr>
                <w:rFonts w:ascii="Calibri" w:hAnsi="Calibri" w:cs="Humnst777 BT"/>
                <w:color w:val="000000"/>
                <w:lang w:val="en-GB"/>
              </w:rPr>
              <w:t xml:space="preserve">scientific </w:t>
            </w:r>
            <w:r w:rsidR="002D5F64" w:rsidRPr="002D5DDC">
              <w:rPr>
                <w:rFonts w:ascii="Calibri" w:hAnsi="Calibri" w:cs="Humnst777 BT"/>
                <w:color w:val="000000"/>
                <w:lang w:val="en-GB"/>
              </w:rPr>
              <w:t xml:space="preserve">research and research informed practice </w:t>
            </w:r>
            <w:r w:rsidR="00E51654" w:rsidRPr="002D5DDC">
              <w:rPr>
                <w:rFonts w:ascii="Calibri" w:hAnsi="Calibri" w:cs="Humnst777 BT"/>
                <w:color w:val="000000"/>
                <w:lang w:val="en-GB"/>
              </w:rPr>
              <w:t xml:space="preserve">on the changes of the human body and the impact of nutrition and physical </w:t>
            </w:r>
            <w:r w:rsidR="00E51654" w:rsidRPr="002D5DDC">
              <w:rPr>
                <w:rFonts w:ascii="Calibri" w:hAnsi="Calibri" w:cs="Humnst777 BT"/>
                <w:lang w:val="en-GB"/>
              </w:rPr>
              <w:t xml:space="preserve">activity </w:t>
            </w:r>
            <w:r w:rsidR="001401E3" w:rsidRPr="002D5DDC">
              <w:rPr>
                <w:rFonts w:ascii="Calibri" w:hAnsi="Calibri"/>
                <w:lang w:val="en-GB"/>
              </w:rPr>
              <w:t>on adults (40-59 years)</w:t>
            </w:r>
            <w:r w:rsidR="00E51654" w:rsidRPr="002D5DDC">
              <w:rPr>
                <w:rFonts w:ascii="Calibri" w:hAnsi="Calibri" w:cs="Humnst777 BT"/>
                <w:lang w:val="en-GB"/>
              </w:rPr>
              <w:t>. You may like to address some of th</w:t>
            </w:r>
            <w:r w:rsidR="00E51654" w:rsidRPr="002D5DDC">
              <w:rPr>
                <w:rFonts w:ascii="Calibri" w:hAnsi="Calibri" w:cs="Humnst777 BT"/>
                <w:color w:val="000000"/>
                <w:lang w:val="en-GB"/>
              </w:rPr>
              <w:t>e following issues:</w:t>
            </w:r>
          </w:p>
          <w:p w14:paraId="67139400" w14:textId="48E4806F" w:rsidR="00E51654" w:rsidRPr="002D5DDC" w:rsidRDefault="00E51654" w:rsidP="004B3E2E">
            <w:pPr>
              <w:pStyle w:val="ListParagraph"/>
              <w:numPr>
                <w:ilvl w:val="2"/>
                <w:numId w:val="32"/>
              </w:numPr>
              <w:autoSpaceDE w:val="0"/>
              <w:autoSpaceDN w:val="0"/>
              <w:adjustRightInd w:val="0"/>
              <w:jc w:val="both"/>
              <w:rPr>
                <w:rFonts w:ascii="Calibri" w:hAnsi="Calibri" w:cs="Humnst777 BT"/>
                <w:color w:val="000000"/>
                <w:szCs w:val="22"/>
                <w:lang w:val="en-GB"/>
              </w:rPr>
            </w:pPr>
            <w:r w:rsidRPr="002D5DDC">
              <w:rPr>
                <w:rFonts w:ascii="Calibri" w:hAnsi="Calibri"/>
                <w:szCs w:val="22"/>
                <w:lang w:val="en-GB"/>
              </w:rPr>
              <w:t>What are the typical changes that the human body undergoes in</w:t>
            </w:r>
            <w:r w:rsidR="001401E3" w:rsidRPr="002D5DDC">
              <w:rPr>
                <w:rFonts w:ascii="Calibri" w:hAnsi="Calibri"/>
                <w:szCs w:val="22"/>
                <w:lang w:val="en-GB"/>
              </w:rPr>
              <w:t xml:space="preserve"> adulthood (40-59 years)</w:t>
            </w:r>
            <w:r w:rsidRPr="002D5DDC">
              <w:rPr>
                <w:rFonts w:ascii="Calibri" w:hAnsi="Calibri"/>
                <w:szCs w:val="22"/>
                <w:lang w:val="en-GB"/>
              </w:rPr>
              <w:t xml:space="preserve">? </w:t>
            </w:r>
          </w:p>
          <w:p w14:paraId="7521BDD5" w14:textId="77777777" w:rsidR="00E51654" w:rsidRPr="002D5DDC" w:rsidRDefault="00E51654" w:rsidP="004B3E2E">
            <w:pPr>
              <w:pStyle w:val="ListParagraph"/>
              <w:numPr>
                <w:ilvl w:val="2"/>
                <w:numId w:val="32"/>
              </w:numPr>
              <w:autoSpaceDE w:val="0"/>
              <w:autoSpaceDN w:val="0"/>
              <w:adjustRightInd w:val="0"/>
              <w:jc w:val="both"/>
              <w:rPr>
                <w:rFonts w:ascii="Calibri" w:hAnsi="Calibri" w:cs="Humnst777 BT"/>
                <w:color w:val="000000"/>
                <w:szCs w:val="22"/>
                <w:lang w:val="en-GB"/>
              </w:rPr>
            </w:pPr>
            <w:r w:rsidRPr="002D5DDC">
              <w:rPr>
                <w:rFonts w:ascii="Calibri" w:hAnsi="Calibri"/>
                <w:szCs w:val="22"/>
                <w:lang w:val="en-GB"/>
              </w:rPr>
              <w:t xml:space="preserve">What informed choices do people need to make to address nutritional and weight related problems and diseases that are typical at this age phase?   </w:t>
            </w:r>
          </w:p>
          <w:p w14:paraId="2A7C7B8F" w14:textId="7C63F96A" w:rsidR="00E51654" w:rsidRPr="002D5DDC" w:rsidRDefault="00E51654" w:rsidP="004B3E2E">
            <w:pPr>
              <w:pStyle w:val="ListParagraph"/>
              <w:numPr>
                <w:ilvl w:val="2"/>
                <w:numId w:val="32"/>
              </w:numPr>
              <w:autoSpaceDE w:val="0"/>
              <w:autoSpaceDN w:val="0"/>
              <w:adjustRightInd w:val="0"/>
              <w:jc w:val="both"/>
              <w:rPr>
                <w:rFonts w:ascii="Calibri" w:hAnsi="Calibri" w:cs="Humnst777 BT"/>
                <w:color w:val="000000"/>
                <w:szCs w:val="22"/>
                <w:lang w:val="en-GB"/>
              </w:rPr>
            </w:pPr>
            <w:r w:rsidRPr="002D5DDC">
              <w:rPr>
                <w:rFonts w:ascii="Calibri" w:hAnsi="Calibri"/>
                <w:szCs w:val="22"/>
                <w:lang w:val="en-GB"/>
              </w:rPr>
              <w:t>What digital wearable and other technology is available to support engagement in</w:t>
            </w:r>
            <w:r w:rsidR="00891037" w:rsidRPr="002D5DDC">
              <w:rPr>
                <w:rFonts w:ascii="Calibri" w:hAnsi="Calibri"/>
                <w:szCs w:val="22"/>
                <w:lang w:val="en-GB"/>
              </w:rPr>
              <w:t xml:space="preserve"> health enhancing</w:t>
            </w:r>
            <w:r w:rsidRPr="002D5DDC">
              <w:rPr>
                <w:rFonts w:ascii="Calibri" w:hAnsi="Calibri"/>
                <w:szCs w:val="22"/>
                <w:lang w:val="en-GB"/>
              </w:rPr>
              <w:t xml:space="preserve"> physical activity and what criteria can help one make an informed choice on selecting the appropriate technology for the needs of individual participants?</w:t>
            </w:r>
          </w:p>
          <w:p w14:paraId="049CD513" w14:textId="77777777" w:rsidR="00E51654" w:rsidRPr="002D5DDC" w:rsidRDefault="00E51654" w:rsidP="004B3E2E">
            <w:pPr>
              <w:pStyle w:val="ListParagraph"/>
              <w:numPr>
                <w:ilvl w:val="2"/>
                <w:numId w:val="32"/>
              </w:numPr>
              <w:autoSpaceDE w:val="0"/>
              <w:autoSpaceDN w:val="0"/>
              <w:adjustRightInd w:val="0"/>
              <w:jc w:val="both"/>
              <w:rPr>
                <w:rFonts w:ascii="Calibri" w:hAnsi="Calibri" w:cs="Humnst777 BT"/>
                <w:color w:val="000000"/>
                <w:szCs w:val="22"/>
                <w:lang w:val="en-GB"/>
              </w:rPr>
            </w:pPr>
            <w:r w:rsidRPr="002D5DDC">
              <w:rPr>
                <w:rFonts w:ascii="Calibri" w:hAnsi="Calibri"/>
                <w:szCs w:val="22"/>
                <w:lang w:val="en-GB"/>
              </w:rPr>
              <w:t xml:space="preserve">How can an individual lead a physically active life and understand the changes of the human body, in particular the impact of nutrition? </w:t>
            </w:r>
          </w:p>
          <w:p w14:paraId="0FA6EF41" w14:textId="3B642619" w:rsidR="00E51654" w:rsidRPr="002D5DDC" w:rsidRDefault="00E51654" w:rsidP="004B3E2E">
            <w:pPr>
              <w:pStyle w:val="ListParagraph"/>
              <w:numPr>
                <w:ilvl w:val="2"/>
                <w:numId w:val="32"/>
              </w:numPr>
              <w:autoSpaceDE w:val="0"/>
              <w:autoSpaceDN w:val="0"/>
              <w:adjustRightInd w:val="0"/>
              <w:jc w:val="both"/>
              <w:rPr>
                <w:rFonts w:ascii="Calibri" w:hAnsi="Calibri" w:cs="Humnst777 BT"/>
                <w:color w:val="000000"/>
                <w:szCs w:val="22"/>
                <w:lang w:val="en-GB"/>
              </w:rPr>
            </w:pPr>
            <w:r w:rsidRPr="002D5DDC">
              <w:rPr>
                <w:rFonts w:ascii="Calibri" w:hAnsi="Calibri"/>
                <w:szCs w:val="22"/>
                <w:lang w:val="en-GB"/>
              </w:rPr>
              <w:t>What nutritional and</w:t>
            </w:r>
            <w:r w:rsidR="00891037" w:rsidRPr="002D5DDC">
              <w:rPr>
                <w:rFonts w:ascii="Calibri" w:hAnsi="Calibri"/>
                <w:szCs w:val="22"/>
                <w:lang w:val="en-GB"/>
              </w:rPr>
              <w:t xml:space="preserve"> health enhancing</w:t>
            </w:r>
            <w:r w:rsidRPr="002D5DDC">
              <w:rPr>
                <w:rFonts w:ascii="Calibri" w:hAnsi="Calibri"/>
                <w:szCs w:val="22"/>
                <w:lang w:val="en-GB"/>
              </w:rPr>
              <w:t xml:space="preserve"> physical activity research informed programmes would you, a physical education teacher and a coach be able to offer as a service in an organised setting or through an enterprise?</w:t>
            </w:r>
          </w:p>
          <w:p w14:paraId="123550AE" w14:textId="441C5D4A" w:rsidR="00E51654" w:rsidRPr="002D5DDC" w:rsidRDefault="00E51654" w:rsidP="004B3E2E">
            <w:pPr>
              <w:pStyle w:val="ListParagraph"/>
              <w:numPr>
                <w:ilvl w:val="2"/>
                <w:numId w:val="32"/>
              </w:numPr>
              <w:autoSpaceDE w:val="0"/>
              <w:autoSpaceDN w:val="0"/>
              <w:adjustRightInd w:val="0"/>
              <w:jc w:val="both"/>
              <w:rPr>
                <w:rFonts w:ascii="Calibri" w:hAnsi="Calibri" w:cs="Humnst777 BT"/>
                <w:color w:val="000000"/>
                <w:szCs w:val="22"/>
                <w:lang w:val="en-GB"/>
              </w:rPr>
            </w:pPr>
            <w:r w:rsidRPr="002D5DDC">
              <w:rPr>
                <w:rFonts w:ascii="Calibri" w:hAnsi="Calibri"/>
                <w:szCs w:val="22"/>
                <w:lang w:val="en-GB"/>
              </w:rPr>
              <w:lastRenderedPageBreak/>
              <w:t xml:space="preserve">How can a physical educator or coach support an individual to understand the ongoing changes of the human body during </w:t>
            </w:r>
            <w:r w:rsidR="00891037" w:rsidRPr="002D5DDC">
              <w:rPr>
                <w:rFonts w:ascii="Calibri" w:hAnsi="Calibri"/>
                <w:szCs w:val="22"/>
                <w:lang w:val="en-GB"/>
              </w:rPr>
              <w:t>adulthood (40-59)</w:t>
            </w:r>
            <w:r w:rsidRPr="002D5DDC">
              <w:rPr>
                <w:rFonts w:ascii="Calibri" w:hAnsi="Calibri"/>
                <w:szCs w:val="22"/>
                <w:lang w:val="en-GB"/>
              </w:rPr>
              <w:t xml:space="preserve">, </w:t>
            </w:r>
            <w:r w:rsidR="00891037" w:rsidRPr="002D5DDC">
              <w:rPr>
                <w:rFonts w:ascii="Calibri" w:hAnsi="Calibri"/>
                <w:lang w:val="en-GB"/>
              </w:rPr>
              <w:t>such as the impact of nutrition and a slowdown in the metabolic rate</w:t>
            </w:r>
            <w:r w:rsidRPr="002D5DDC">
              <w:rPr>
                <w:rFonts w:ascii="Calibri" w:hAnsi="Calibri"/>
                <w:szCs w:val="22"/>
                <w:lang w:val="en-GB"/>
              </w:rPr>
              <w:t>?</w:t>
            </w:r>
          </w:p>
          <w:p w14:paraId="2264E24D" w14:textId="77777777" w:rsidR="00E51654" w:rsidRPr="002D5DDC" w:rsidRDefault="00E51654" w:rsidP="004B3E2E">
            <w:pPr>
              <w:pStyle w:val="ListParagraph"/>
              <w:autoSpaceDE w:val="0"/>
              <w:autoSpaceDN w:val="0"/>
              <w:adjustRightInd w:val="0"/>
              <w:jc w:val="both"/>
              <w:rPr>
                <w:rFonts w:ascii="Calibri" w:hAnsi="Calibri" w:cs="Calibri"/>
                <w:i/>
                <w:iCs/>
                <w:szCs w:val="22"/>
                <w:lang w:val="en-US"/>
              </w:rPr>
            </w:pPr>
          </w:p>
          <w:p w14:paraId="134A7B91" w14:textId="77777777" w:rsidR="00E51654" w:rsidRPr="002D5DDC" w:rsidRDefault="00E51654" w:rsidP="004B3E2E">
            <w:pPr>
              <w:pStyle w:val="ListParagraph"/>
              <w:autoSpaceDE w:val="0"/>
              <w:autoSpaceDN w:val="0"/>
              <w:adjustRightInd w:val="0"/>
              <w:jc w:val="both"/>
              <w:rPr>
                <w:rFonts w:ascii="Calibri" w:hAnsi="Calibri" w:cs="Calibri"/>
                <w:b/>
                <w:i/>
                <w:iCs/>
                <w:szCs w:val="22"/>
                <w:lang w:val="en-US"/>
              </w:rPr>
            </w:pPr>
            <w:r w:rsidRPr="002D5DDC">
              <w:rPr>
                <w:rFonts w:ascii="Calibri" w:hAnsi="Calibri" w:cs="Calibri"/>
                <w:b/>
                <w:i/>
                <w:iCs/>
                <w:szCs w:val="22"/>
                <w:lang w:val="en-US"/>
              </w:rPr>
              <w:t xml:space="preserve">Task </w:t>
            </w:r>
            <w:r w:rsidR="000220FB" w:rsidRPr="002D5DDC">
              <w:rPr>
                <w:rFonts w:ascii="Calibri" w:hAnsi="Calibri" w:cs="Calibri"/>
                <w:b/>
                <w:i/>
                <w:iCs/>
                <w:szCs w:val="22"/>
                <w:lang w:val="en-US"/>
              </w:rPr>
              <w:t>3</w:t>
            </w:r>
            <w:r w:rsidRPr="002D5DDC">
              <w:rPr>
                <w:rFonts w:ascii="Calibri" w:hAnsi="Calibri" w:cs="Calibri"/>
                <w:b/>
                <w:i/>
                <w:iCs/>
                <w:szCs w:val="22"/>
                <w:lang w:val="en-US"/>
              </w:rPr>
              <w:t>: Portfolio</w:t>
            </w:r>
            <w:r w:rsidR="00F21CE1" w:rsidRPr="002D5DDC">
              <w:rPr>
                <w:rFonts w:ascii="Calibri" w:hAnsi="Calibri" w:cs="Calibri"/>
                <w:b/>
                <w:i/>
                <w:iCs/>
                <w:szCs w:val="22"/>
                <w:lang w:val="en-US"/>
              </w:rPr>
              <w:t xml:space="preserve"> (Individual task) (4</w:t>
            </w:r>
            <w:r w:rsidRPr="002D5DDC">
              <w:rPr>
                <w:rFonts w:ascii="Calibri" w:hAnsi="Calibri" w:cs="Calibri"/>
                <w:b/>
                <w:i/>
                <w:iCs/>
                <w:szCs w:val="22"/>
                <w:lang w:val="en-US"/>
              </w:rPr>
              <w:t>0%)</w:t>
            </w:r>
          </w:p>
          <w:p w14:paraId="2B732A1E" w14:textId="57918A15" w:rsidR="00E51654" w:rsidRPr="002D5DDC" w:rsidRDefault="00E51654" w:rsidP="004B3E2E">
            <w:pPr>
              <w:pStyle w:val="ListParagraph"/>
              <w:autoSpaceDE w:val="0"/>
              <w:autoSpaceDN w:val="0"/>
              <w:adjustRightInd w:val="0"/>
              <w:jc w:val="both"/>
              <w:rPr>
                <w:rFonts w:ascii="Calibri" w:eastAsiaTheme="minorHAnsi" w:hAnsi="Calibri" w:cs="Humnst777 BT"/>
                <w:color w:val="000000"/>
                <w:szCs w:val="22"/>
                <w:lang w:val="en-GB" w:eastAsia="en-US"/>
              </w:rPr>
            </w:pPr>
            <w:r w:rsidRPr="002D5DDC">
              <w:rPr>
                <w:rFonts w:ascii="Calibri" w:eastAsiaTheme="minorHAnsi" w:hAnsi="Calibri" w:cs="Humnst777 BT"/>
                <w:color w:val="000000"/>
                <w:szCs w:val="22"/>
                <w:lang w:val="en-GB" w:eastAsia="en-US"/>
              </w:rPr>
              <w:t xml:space="preserve">You are expected to work as an assistant in a professional setting and to put together a portfolio of activities and tasks at the work place. Your portfolio needs to show evidence of your engagement with clients and professionals at the work place and a reflection on your undertakings. </w:t>
            </w:r>
            <w:r w:rsidR="002D5F64" w:rsidRPr="002D5DDC">
              <w:rPr>
                <w:rFonts w:ascii="Calibri" w:eastAsiaTheme="minorHAnsi" w:hAnsi="Calibri" w:cs="Humnst777 BT"/>
                <w:color w:val="000000"/>
                <w:szCs w:val="22"/>
                <w:lang w:val="en-GB" w:eastAsia="en-US"/>
              </w:rPr>
              <w:t xml:space="preserve">Furthermore, you need to demonstrate the impact that you will make on the workplace as evidenced by engagements with clients, colleagues and other relevant sources (e.g. use of technology). </w:t>
            </w:r>
            <w:r w:rsidRPr="002D5DDC">
              <w:rPr>
                <w:rFonts w:ascii="Calibri" w:eastAsiaTheme="minorHAnsi" w:hAnsi="Calibri" w:cs="Humnst777 BT"/>
                <w:color w:val="000000"/>
                <w:szCs w:val="22"/>
                <w:lang w:val="en-GB" w:eastAsia="en-US"/>
              </w:rPr>
              <w:t>Some of the items that you might like to reflect upon may include:</w:t>
            </w:r>
          </w:p>
          <w:p w14:paraId="7C237C77" w14:textId="77777777" w:rsidR="00E51654" w:rsidRPr="002D5DDC" w:rsidRDefault="00E51654" w:rsidP="004B3E2E">
            <w:pPr>
              <w:pStyle w:val="ListParagraph"/>
              <w:numPr>
                <w:ilvl w:val="0"/>
                <w:numId w:val="33"/>
              </w:numPr>
              <w:autoSpaceDE w:val="0"/>
              <w:autoSpaceDN w:val="0"/>
              <w:adjustRightInd w:val="0"/>
              <w:jc w:val="both"/>
              <w:rPr>
                <w:rFonts w:ascii="Calibri" w:eastAsiaTheme="minorHAnsi" w:hAnsi="Calibri" w:cs="Humnst777 BT"/>
                <w:color w:val="000000"/>
                <w:szCs w:val="22"/>
                <w:lang w:val="en-GB" w:eastAsia="en-US"/>
              </w:rPr>
            </w:pPr>
            <w:r w:rsidRPr="002D5DDC">
              <w:rPr>
                <w:rFonts w:ascii="Calibri" w:eastAsiaTheme="minorHAnsi" w:hAnsi="Calibri" w:cs="Humnst777 BT"/>
                <w:color w:val="000000"/>
                <w:szCs w:val="22"/>
                <w:lang w:val="en-GB" w:eastAsia="en-US"/>
              </w:rPr>
              <w:t>Induction to the workplace (client, safety issues)</w:t>
            </w:r>
          </w:p>
          <w:p w14:paraId="786ACA94" w14:textId="77777777" w:rsidR="00E51654" w:rsidRPr="002D5DDC" w:rsidRDefault="00E51654" w:rsidP="004B3E2E">
            <w:pPr>
              <w:pStyle w:val="ListParagraph"/>
              <w:numPr>
                <w:ilvl w:val="0"/>
                <w:numId w:val="33"/>
              </w:numPr>
              <w:autoSpaceDE w:val="0"/>
              <w:autoSpaceDN w:val="0"/>
              <w:adjustRightInd w:val="0"/>
              <w:jc w:val="both"/>
              <w:rPr>
                <w:rFonts w:ascii="Calibri" w:eastAsiaTheme="minorHAnsi" w:hAnsi="Calibri" w:cs="Humnst777 BT"/>
                <w:color w:val="000000"/>
                <w:szCs w:val="22"/>
                <w:lang w:val="en-GB" w:eastAsia="en-US"/>
              </w:rPr>
            </w:pPr>
            <w:r w:rsidRPr="002D5DDC">
              <w:rPr>
                <w:rFonts w:ascii="Calibri" w:eastAsiaTheme="minorHAnsi" w:hAnsi="Calibri" w:cs="Humnst777 BT"/>
                <w:color w:val="000000"/>
                <w:szCs w:val="22"/>
                <w:lang w:val="en-GB" w:eastAsia="en-US"/>
              </w:rPr>
              <w:t>Client consultation</w:t>
            </w:r>
          </w:p>
          <w:p w14:paraId="33EA7897" w14:textId="1EBA9E63" w:rsidR="00E51654" w:rsidRPr="002D5DDC" w:rsidRDefault="00E51654" w:rsidP="004B3E2E">
            <w:pPr>
              <w:pStyle w:val="ListParagraph"/>
              <w:numPr>
                <w:ilvl w:val="0"/>
                <w:numId w:val="33"/>
              </w:numPr>
              <w:autoSpaceDE w:val="0"/>
              <w:autoSpaceDN w:val="0"/>
              <w:adjustRightInd w:val="0"/>
              <w:jc w:val="both"/>
              <w:rPr>
                <w:rFonts w:ascii="Calibri" w:eastAsiaTheme="minorHAnsi" w:hAnsi="Calibri" w:cs="Humnst777 BT"/>
                <w:color w:val="000000"/>
                <w:szCs w:val="22"/>
                <w:lang w:val="en-GB" w:eastAsia="en-US"/>
              </w:rPr>
            </w:pPr>
            <w:r w:rsidRPr="002D5DDC">
              <w:rPr>
                <w:rFonts w:ascii="Calibri" w:eastAsiaTheme="minorHAnsi" w:hAnsi="Calibri" w:cs="Humnst777 BT"/>
                <w:color w:val="000000"/>
                <w:szCs w:val="22"/>
                <w:lang w:val="en-GB" w:eastAsia="en-US"/>
              </w:rPr>
              <w:t>Information session: nutrition</w:t>
            </w:r>
            <w:r w:rsidR="00891037" w:rsidRPr="002D5DDC">
              <w:rPr>
                <w:rFonts w:ascii="Calibri" w:eastAsiaTheme="minorHAnsi" w:hAnsi="Calibri" w:cs="Humnst777 BT"/>
                <w:color w:val="000000"/>
                <w:szCs w:val="22"/>
                <w:lang w:val="en-GB" w:eastAsia="en-US"/>
              </w:rPr>
              <w:t xml:space="preserve"> and health enhancing physical activity</w:t>
            </w:r>
          </w:p>
          <w:p w14:paraId="45211731" w14:textId="6C111EC3" w:rsidR="00E51654" w:rsidRPr="002D5DDC" w:rsidRDefault="00E51654" w:rsidP="004B3E2E">
            <w:pPr>
              <w:pStyle w:val="ListParagraph"/>
              <w:numPr>
                <w:ilvl w:val="0"/>
                <w:numId w:val="33"/>
              </w:numPr>
              <w:autoSpaceDE w:val="0"/>
              <w:autoSpaceDN w:val="0"/>
              <w:adjustRightInd w:val="0"/>
              <w:jc w:val="both"/>
              <w:rPr>
                <w:rFonts w:ascii="Calibri" w:eastAsiaTheme="minorHAnsi" w:hAnsi="Calibri" w:cs="Humnst777 BT"/>
                <w:color w:val="000000"/>
                <w:szCs w:val="22"/>
                <w:lang w:val="en-GB" w:eastAsia="en-US"/>
              </w:rPr>
            </w:pPr>
            <w:r w:rsidRPr="002D5DDC">
              <w:rPr>
                <w:rFonts w:ascii="Calibri" w:eastAsiaTheme="minorHAnsi" w:hAnsi="Calibri" w:cs="Humnst777 BT"/>
                <w:color w:val="000000"/>
                <w:szCs w:val="22"/>
                <w:lang w:val="en-GB" w:eastAsia="en-US"/>
              </w:rPr>
              <w:t xml:space="preserve">Workshop: wearable technology and apps for nutrition and </w:t>
            </w:r>
            <w:r w:rsidR="00891037" w:rsidRPr="002D5DDC">
              <w:rPr>
                <w:rFonts w:ascii="Calibri" w:eastAsiaTheme="minorHAnsi" w:hAnsi="Calibri" w:cs="Humnst777 BT"/>
                <w:color w:val="000000"/>
                <w:szCs w:val="22"/>
                <w:lang w:val="en-GB" w:eastAsia="en-US"/>
              </w:rPr>
              <w:t xml:space="preserve">health enhancing </w:t>
            </w:r>
            <w:r w:rsidRPr="002D5DDC">
              <w:rPr>
                <w:rFonts w:ascii="Calibri" w:eastAsiaTheme="minorHAnsi" w:hAnsi="Calibri" w:cs="Humnst777 BT"/>
                <w:color w:val="000000"/>
                <w:szCs w:val="22"/>
                <w:lang w:val="en-GB" w:eastAsia="en-US"/>
              </w:rPr>
              <w:t>physical activity</w:t>
            </w:r>
          </w:p>
          <w:p w14:paraId="21838094" w14:textId="77777777" w:rsidR="00E51654" w:rsidRPr="002D5DDC" w:rsidRDefault="00E51654" w:rsidP="004B3E2E">
            <w:pPr>
              <w:pStyle w:val="ListParagraph"/>
              <w:numPr>
                <w:ilvl w:val="0"/>
                <w:numId w:val="33"/>
              </w:numPr>
              <w:autoSpaceDE w:val="0"/>
              <w:autoSpaceDN w:val="0"/>
              <w:adjustRightInd w:val="0"/>
              <w:jc w:val="both"/>
              <w:rPr>
                <w:rFonts w:ascii="Calibri" w:eastAsiaTheme="minorHAnsi" w:hAnsi="Calibri" w:cs="Humnst777 BT"/>
                <w:color w:val="000000"/>
                <w:szCs w:val="22"/>
                <w:lang w:val="en-GB" w:eastAsia="en-US"/>
              </w:rPr>
            </w:pPr>
            <w:r w:rsidRPr="002D5DDC">
              <w:rPr>
                <w:rFonts w:ascii="Calibri" w:eastAsiaTheme="minorHAnsi" w:hAnsi="Calibri" w:cs="Humnst777 BT"/>
                <w:color w:val="000000"/>
                <w:szCs w:val="22"/>
                <w:lang w:val="en-GB" w:eastAsia="en-US"/>
              </w:rPr>
              <w:t>Plan of a practical session</w:t>
            </w:r>
          </w:p>
          <w:p w14:paraId="4CE87612" w14:textId="77777777" w:rsidR="00E51654" w:rsidRPr="002D5DDC" w:rsidRDefault="00E51654" w:rsidP="004B3E2E">
            <w:pPr>
              <w:pStyle w:val="ListParagraph"/>
              <w:numPr>
                <w:ilvl w:val="0"/>
                <w:numId w:val="33"/>
              </w:numPr>
              <w:autoSpaceDE w:val="0"/>
              <w:autoSpaceDN w:val="0"/>
              <w:adjustRightInd w:val="0"/>
              <w:jc w:val="both"/>
              <w:rPr>
                <w:rFonts w:ascii="Calibri" w:eastAsiaTheme="minorHAnsi" w:hAnsi="Calibri" w:cs="Humnst777 BT"/>
                <w:color w:val="000000"/>
                <w:szCs w:val="22"/>
                <w:lang w:val="en-GB" w:eastAsia="en-US"/>
              </w:rPr>
            </w:pPr>
            <w:r w:rsidRPr="002D5DDC">
              <w:rPr>
                <w:rFonts w:ascii="Calibri" w:eastAsiaTheme="minorHAnsi" w:hAnsi="Calibri" w:cs="Humnst777 BT"/>
                <w:color w:val="000000"/>
                <w:szCs w:val="22"/>
                <w:lang w:val="en-GB" w:eastAsia="en-US"/>
              </w:rPr>
              <w:t>Data and analysis to inform a client consultation session</w:t>
            </w:r>
          </w:p>
          <w:p w14:paraId="0D06753F" w14:textId="77777777" w:rsidR="00E51654" w:rsidRPr="002D5DDC" w:rsidRDefault="00E51654" w:rsidP="004B3E2E">
            <w:pPr>
              <w:pStyle w:val="ListParagraph"/>
              <w:numPr>
                <w:ilvl w:val="0"/>
                <w:numId w:val="33"/>
              </w:numPr>
              <w:autoSpaceDE w:val="0"/>
              <w:autoSpaceDN w:val="0"/>
              <w:adjustRightInd w:val="0"/>
              <w:jc w:val="both"/>
              <w:rPr>
                <w:rFonts w:ascii="Calibri" w:eastAsiaTheme="minorHAnsi" w:hAnsi="Calibri" w:cs="Humnst777 BT"/>
                <w:color w:val="000000"/>
                <w:szCs w:val="22"/>
                <w:lang w:val="en-GB" w:eastAsia="en-US"/>
              </w:rPr>
            </w:pPr>
            <w:r w:rsidRPr="002D5DDC">
              <w:rPr>
                <w:rFonts w:ascii="Calibri" w:eastAsiaTheme="minorHAnsi" w:hAnsi="Calibri" w:cs="Humnst777 BT"/>
                <w:color w:val="000000"/>
                <w:szCs w:val="22"/>
                <w:lang w:val="en-GB" w:eastAsia="en-US"/>
              </w:rPr>
              <w:t>Challenging experience at the workplace</w:t>
            </w:r>
          </w:p>
          <w:p w14:paraId="4BCCAA28" w14:textId="220912D9" w:rsidR="00E51654" w:rsidRPr="002D5DDC" w:rsidRDefault="00E51654" w:rsidP="004B3E2E">
            <w:pPr>
              <w:pStyle w:val="ListParagraph"/>
              <w:numPr>
                <w:ilvl w:val="0"/>
                <w:numId w:val="33"/>
              </w:numPr>
              <w:autoSpaceDE w:val="0"/>
              <w:autoSpaceDN w:val="0"/>
              <w:adjustRightInd w:val="0"/>
              <w:jc w:val="both"/>
              <w:rPr>
                <w:rFonts w:ascii="Calibri" w:eastAsiaTheme="minorHAnsi" w:hAnsi="Calibri" w:cs="Humnst777 BT"/>
                <w:color w:val="000000"/>
                <w:szCs w:val="22"/>
                <w:lang w:val="en-GB" w:eastAsia="en-US"/>
              </w:rPr>
            </w:pPr>
            <w:r w:rsidRPr="002D5DDC">
              <w:rPr>
                <w:rFonts w:ascii="Calibri" w:eastAsiaTheme="minorHAnsi" w:hAnsi="Calibri" w:cs="Humnst777 BT"/>
                <w:color w:val="000000"/>
                <w:szCs w:val="22"/>
                <w:lang w:val="en-GB" w:eastAsia="en-US"/>
              </w:rPr>
              <w:t>Successful experience at the workplace</w:t>
            </w:r>
          </w:p>
          <w:p w14:paraId="5124E0BA" w14:textId="009DC446" w:rsidR="002D5F64" w:rsidRPr="002D5DDC" w:rsidRDefault="002D5F64" w:rsidP="002D5F64">
            <w:pPr>
              <w:pStyle w:val="ListParagraph"/>
              <w:numPr>
                <w:ilvl w:val="0"/>
                <w:numId w:val="33"/>
              </w:numPr>
              <w:autoSpaceDE w:val="0"/>
              <w:autoSpaceDN w:val="0"/>
              <w:adjustRightInd w:val="0"/>
              <w:jc w:val="both"/>
              <w:rPr>
                <w:rFonts w:ascii="Calibri" w:eastAsiaTheme="minorHAnsi" w:hAnsi="Calibri" w:cs="Humnst777 BT"/>
                <w:color w:val="000000"/>
                <w:szCs w:val="22"/>
                <w:lang w:val="en-GB" w:eastAsia="en-US"/>
              </w:rPr>
            </w:pPr>
            <w:r w:rsidRPr="002D5DDC">
              <w:rPr>
                <w:rFonts w:ascii="Calibri" w:eastAsiaTheme="minorHAnsi" w:hAnsi="Calibri" w:cs="Humnst777 BT"/>
                <w:color w:val="000000"/>
                <w:szCs w:val="22"/>
                <w:lang w:val="en-GB" w:eastAsia="en-US"/>
              </w:rPr>
              <w:t>Relationship with the clients</w:t>
            </w:r>
          </w:p>
          <w:p w14:paraId="3F7F4F1B" w14:textId="59CA799D" w:rsidR="002D5F64" w:rsidRPr="002D5DDC" w:rsidRDefault="002D5F64" w:rsidP="002D5F64">
            <w:pPr>
              <w:pStyle w:val="ListParagraph"/>
              <w:numPr>
                <w:ilvl w:val="0"/>
                <w:numId w:val="33"/>
              </w:numPr>
              <w:autoSpaceDE w:val="0"/>
              <w:autoSpaceDN w:val="0"/>
              <w:adjustRightInd w:val="0"/>
              <w:jc w:val="both"/>
              <w:rPr>
                <w:rFonts w:ascii="Calibri" w:eastAsiaTheme="minorHAnsi" w:hAnsi="Calibri" w:cs="Humnst777 BT"/>
                <w:color w:val="000000"/>
                <w:szCs w:val="22"/>
                <w:lang w:val="en-GB" w:eastAsia="en-US"/>
              </w:rPr>
            </w:pPr>
            <w:r w:rsidRPr="002D5DDC">
              <w:rPr>
                <w:rFonts w:ascii="Calibri" w:eastAsiaTheme="minorHAnsi" w:hAnsi="Calibri" w:cs="Humnst777 BT"/>
                <w:color w:val="000000"/>
                <w:szCs w:val="22"/>
                <w:lang w:val="en-GB" w:eastAsia="en-US"/>
              </w:rPr>
              <w:t xml:space="preserve">Use of information systems and reporting </w:t>
            </w:r>
          </w:p>
          <w:p w14:paraId="47A85F04" w14:textId="45C85A3D" w:rsidR="002D5F64" w:rsidRPr="002D5DDC" w:rsidRDefault="002D5F64" w:rsidP="002D5F64">
            <w:pPr>
              <w:pStyle w:val="ListParagraph"/>
              <w:numPr>
                <w:ilvl w:val="0"/>
                <w:numId w:val="33"/>
              </w:numPr>
              <w:autoSpaceDE w:val="0"/>
              <w:autoSpaceDN w:val="0"/>
              <w:adjustRightInd w:val="0"/>
              <w:jc w:val="both"/>
              <w:rPr>
                <w:rFonts w:ascii="Calibri" w:eastAsiaTheme="minorHAnsi" w:hAnsi="Calibri" w:cs="Humnst777 BT"/>
                <w:color w:val="000000"/>
                <w:szCs w:val="22"/>
                <w:lang w:val="en-GB" w:eastAsia="en-US"/>
              </w:rPr>
            </w:pPr>
            <w:r w:rsidRPr="002D5DDC">
              <w:rPr>
                <w:rFonts w:ascii="Calibri" w:eastAsiaTheme="minorHAnsi" w:hAnsi="Calibri" w:cs="Humnst777 BT"/>
                <w:color w:val="000000"/>
                <w:szCs w:val="22"/>
                <w:lang w:val="en-GB" w:eastAsia="en-US"/>
              </w:rPr>
              <w:t>Impact of your engagement for the employer</w:t>
            </w:r>
          </w:p>
          <w:p w14:paraId="05A8AA2F" w14:textId="77777777" w:rsidR="00E51654" w:rsidRPr="002D5DDC" w:rsidRDefault="00E51654" w:rsidP="004B3E2E">
            <w:pPr>
              <w:pStyle w:val="ListParagraph"/>
              <w:numPr>
                <w:ilvl w:val="0"/>
                <w:numId w:val="33"/>
              </w:numPr>
              <w:autoSpaceDE w:val="0"/>
              <w:autoSpaceDN w:val="0"/>
              <w:adjustRightInd w:val="0"/>
              <w:jc w:val="both"/>
              <w:rPr>
                <w:rFonts w:ascii="Calibri" w:eastAsiaTheme="minorHAnsi" w:hAnsi="Calibri" w:cs="Humnst777 BT"/>
                <w:color w:val="000000"/>
                <w:szCs w:val="22"/>
                <w:lang w:val="en-GB" w:eastAsia="en-US"/>
              </w:rPr>
            </w:pPr>
            <w:r w:rsidRPr="002D5DDC">
              <w:rPr>
                <w:rFonts w:ascii="Calibri" w:eastAsiaTheme="minorHAnsi" w:hAnsi="Calibri" w:cs="Humnst777 BT"/>
                <w:color w:val="000000"/>
                <w:szCs w:val="22"/>
                <w:lang w:val="en-GB" w:eastAsia="en-US"/>
              </w:rPr>
              <w:t>Research to inform practice</w:t>
            </w:r>
          </w:p>
          <w:p w14:paraId="329584E6" w14:textId="77777777" w:rsidR="001B0FF5" w:rsidRPr="002D5DDC" w:rsidRDefault="001B0FF5" w:rsidP="004B3E2E">
            <w:pPr>
              <w:autoSpaceDE w:val="0"/>
              <w:autoSpaceDN w:val="0"/>
              <w:adjustRightInd w:val="0"/>
              <w:spacing w:after="0" w:line="240" w:lineRule="auto"/>
              <w:jc w:val="both"/>
              <w:rPr>
                <w:rFonts w:ascii="Calibri" w:hAnsi="Calibri" w:cs="Calibri"/>
                <w:iCs/>
                <w:lang w:val="en-US"/>
              </w:rPr>
            </w:pPr>
          </w:p>
          <w:p w14:paraId="2D182B65" w14:textId="77777777" w:rsidR="001B0FF5" w:rsidRPr="002D5DDC" w:rsidRDefault="001B0FF5" w:rsidP="004B3E2E">
            <w:pPr>
              <w:autoSpaceDE w:val="0"/>
              <w:autoSpaceDN w:val="0"/>
              <w:adjustRightInd w:val="0"/>
              <w:spacing w:after="0" w:line="240" w:lineRule="auto"/>
              <w:jc w:val="both"/>
              <w:rPr>
                <w:rFonts w:ascii="Calibri" w:hAnsi="Calibri" w:cs="Calibri"/>
                <w:lang w:val="en-US"/>
              </w:rPr>
            </w:pPr>
            <w:bookmarkStart w:id="0" w:name="_GoBack"/>
            <w:bookmarkEnd w:id="0"/>
          </w:p>
        </w:tc>
      </w:tr>
      <w:tr w:rsidR="001B0FF5" w:rsidRPr="00FA3985" w14:paraId="46405DA9" w14:textId="77777777" w:rsidTr="00AA73B5">
        <w:tc>
          <w:tcPr>
            <w:tcW w:w="2288" w:type="dxa"/>
            <w:tcBorders>
              <w:top w:val="single" w:sz="4" w:space="0" w:color="auto"/>
              <w:bottom w:val="single" w:sz="4" w:space="0" w:color="auto"/>
              <w:right w:val="single" w:sz="4" w:space="0" w:color="auto"/>
            </w:tcBorders>
          </w:tcPr>
          <w:p w14:paraId="6F08121D" w14:textId="77777777" w:rsidR="001B0FF5" w:rsidRPr="00FA3985" w:rsidRDefault="001B0FF5">
            <w:pPr>
              <w:autoSpaceDE w:val="0"/>
              <w:autoSpaceDN w:val="0"/>
              <w:adjustRightInd w:val="0"/>
              <w:spacing w:after="0" w:line="240" w:lineRule="auto"/>
              <w:rPr>
                <w:rFonts w:ascii="Calibri" w:hAnsi="Calibri" w:cs="Calibri"/>
              </w:rPr>
            </w:pPr>
            <w:r w:rsidRPr="00FA3985">
              <w:rPr>
                <w:rFonts w:ascii="Calibri" w:hAnsi="Calibri" w:cs="Calibri"/>
              </w:rPr>
              <w:lastRenderedPageBreak/>
              <w:t>Literature &amp; supportive content:</w:t>
            </w:r>
          </w:p>
          <w:p w14:paraId="23ABC837" w14:textId="77777777" w:rsidR="001B0FF5" w:rsidRPr="00FA3985" w:rsidRDefault="001B0FF5">
            <w:pPr>
              <w:autoSpaceDE w:val="0"/>
              <w:autoSpaceDN w:val="0"/>
              <w:adjustRightInd w:val="0"/>
              <w:spacing w:after="0" w:line="240" w:lineRule="auto"/>
              <w:rPr>
                <w:rFonts w:ascii="Calibri" w:hAnsi="Calibri" w:cs="Calibri"/>
              </w:rPr>
            </w:pPr>
          </w:p>
        </w:tc>
        <w:tc>
          <w:tcPr>
            <w:tcW w:w="7000" w:type="dxa"/>
            <w:tcBorders>
              <w:top w:val="single" w:sz="4" w:space="0" w:color="auto"/>
              <w:left w:val="single" w:sz="4" w:space="0" w:color="auto"/>
              <w:bottom w:val="single" w:sz="4" w:space="0" w:color="auto"/>
            </w:tcBorders>
          </w:tcPr>
          <w:p w14:paraId="102CAC31" w14:textId="2A3196B0" w:rsidR="001B0FF5" w:rsidRPr="00FA3985" w:rsidRDefault="00891037" w:rsidP="004B3E2E">
            <w:pPr>
              <w:autoSpaceDE w:val="0"/>
              <w:autoSpaceDN w:val="0"/>
              <w:adjustRightInd w:val="0"/>
              <w:spacing w:after="0" w:line="300" w:lineRule="exact"/>
              <w:ind w:left="705" w:hanging="705"/>
              <w:jc w:val="both"/>
              <w:rPr>
                <w:rFonts w:ascii="Calibri" w:hAnsi="Calibri" w:cs="Calibri"/>
                <w:b/>
                <w:bCs/>
                <w:i/>
                <w:iCs/>
                <w:lang w:val="en-GB"/>
              </w:rPr>
            </w:pPr>
            <w:r>
              <w:rPr>
                <w:rFonts w:ascii="Calibri" w:hAnsi="Calibri" w:cs="Calibri"/>
                <w:b/>
                <w:bCs/>
                <w:i/>
                <w:iCs/>
                <w:lang w:val="en-GB"/>
              </w:rPr>
              <w:t xml:space="preserve">Sample of </w:t>
            </w:r>
            <w:r w:rsidR="001B0FF5" w:rsidRPr="00FA3985">
              <w:rPr>
                <w:rFonts w:ascii="Calibri" w:hAnsi="Calibri" w:cs="Calibri"/>
                <w:b/>
                <w:bCs/>
                <w:i/>
                <w:iCs/>
                <w:lang w:val="en-GB"/>
              </w:rPr>
              <w:t>Supportive content</w:t>
            </w:r>
            <w:r w:rsidR="005A0BBC">
              <w:rPr>
                <w:rFonts w:ascii="Calibri" w:hAnsi="Calibri" w:cs="Calibri"/>
                <w:b/>
                <w:bCs/>
                <w:i/>
                <w:iCs/>
                <w:lang w:val="en-GB"/>
              </w:rPr>
              <w:t xml:space="preserve"> (See Ancillary Resources document)</w:t>
            </w:r>
          </w:p>
          <w:p w14:paraId="2B6282A3" w14:textId="77777777" w:rsidR="00891037" w:rsidRDefault="00891037" w:rsidP="004B3E2E">
            <w:pPr>
              <w:autoSpaceDE w:val="0"/>
              <w:autoSpaceDN w:val="0"/>
              <w:adjustRightInd w:val="0"/>
              <w:spacing w:after="0" w:line="300" w:lineRule="exact"/>
              <w:jc w:val="both"/>
              <w:rPr>
                <w:rFonts w:ascii="Calibri" w:hAnsi="Calibri" w:cs="Calibri"/>
                <w:b/>
                <w:i/>
                <w:lang w:val="en-GB"/>
              </w:rPr>
            </w:pPr>
          </w:p>
          <w:p w14:paraId="1CD68ED9" w14:textId="50403622" w:rsidR="001B0FF5" w:rsidRPr="00FA3985" w:rsidRDefault="00891037" w:rsidP="004B3E2E">
            <w:pPr>
              <w:autoSpaceDE w:val="0"/>
              <w:autoSpaceDN w:val="0"/>
              <w:adjustRightInd w:val="0"/>
              <w:spacing w:after="0" w:line="300" w:lineRule="exact"/>
              <w:jc w:val="both"/>
              <w:rPr>
                <w:rFonts w:ascii="Calibri" w:hAnsi="Calibri" w:cs="Calibri"/>
                <w:lang w:val="en-GB"/>
              </w:rPr>
            </w:pPr>
            <w:r>
              <w:rPr>
                <w:rFonts w:ascii="Calibri" w:hAnsi="Calibri" w:cs="Calibri"/>
                <w:b/>
                <w:i/>
                <w:lang w:val="en-GB"/>
              </w:rPr>
              <w:t xml:space="preserve">Health Enhancing </w:t>
            </w:r>
            <w:r w:rsidR="001B0FF5" w:rsidRPr="004B3E2E">
              <w:rPr>
                <w:rFonts w:ascii="Calibri" w:hAnsi="Calibri" w:cs="Calibri"/>
                <w:b/>
                <w:i/>
                <w:lang w:val="en-GB"/>
              </w:rPr>
              <w:t xml:space="preserve">Physical </w:t>
            </w:r>
            <w:r>
              <w:rPr>
                <w:rFonts w:ascii="Calibri" w:hAnsi="Calibri" w:cs="Calibri"/>
                <w:b/>
                <w:i/>
                <w:lang w:val="en-GB"/>
              </w:rPr>
              <w:t>A</w:t>
            </w:r>
            <w:r w:rsidR="001B0FF5" w:rsidRPr="004B3E2E">
              <w:rPr>
                <w:rFonts w:ascii="Calibri" w:hAnsi="Calibri" w:cs="Calibri"/>
                <w:b/>
                <w:i/>
                <w:lang w:val="en-GB"/>
              </w:rPr>
              <w:t>ctivity</w:t>
            </w:r>
            <w:r>
              <w:rPr>
                <w:rFonts w:ascii="Calibri" w:hAnsi="Calibri" w:cs="Calibri"/>
                <w:b/>
                <w:i/>
                <w:lang w:val="en-GB"/>
              </w:rPr>
              <w:t xml:space="preserve"> and Nutrition</w:t>
            </w:r>
            <w:r w:rsidR="001B0FF5" w:rsidRPr="00FA3985">
              <w:rPr>
                <w:rFonts w:ascii="Calibri" w:hAnsi="Calibri" w:cs="Calibri"/>
                <w:lang w:val="en-GB"/>
              </w:rPr>
              <w:t>;</w:t>
            </w:r>
          </w:p>
          <w:p w14:paraId="74206D75" w14:textId="77777777" w:rsidR="00016191" w:rsidRDefault="00016191" w:rsidP="004B3E2E">
            <w:pPr>
              <w:autoSpaceDE w:val="0"/>
              <w:autoSpaceDN w:val="0"/>
              <w:adjustRightInd w:val="0"/>
              <w:spacing w:after="0" w:line="300" w:lineRule="exact"/>
              <w:ind w:left="258" w:hanging="142"/>
              <w:jc w:val="both"/>
              <w:rPr>
                <w:rFonts w:ascii="Calibri" w:hAnsi="Calibri" w:cs="Calibri"/>
                <w:lang w:val="en-GB"/>
              </w:rPr>
            </w:pPr>
            <w:r w:rsidRPr="00016191">
              <w:rPr>
                <w:rFonts w:ascii="Calibri" w:hAnsi="Calibri" w:cs="Calibri"/>
                <w:lang w:val="en-GB"/>
              </w:rPr>
              <w:t>Duan, Y., Brehm, W., Strobl, H., Tittlbach, S., Huang, Z., Si, G. (2013) Steps to and correlates of health-enhancing physical activity in adulthood: An intercultural study between German and Chinese individuals</w:t>
            </w:r>
            <w:r>
              <w:rPr>
                <w:rFonts w:ascii="Calibri" w:hAnsi="Calibri" w:cs="Calibri"/>
                <w:lang w:val="en-GB"/>
              </w:rPr>
              <w:t xml:space="preserve">. </w:t>
            </w:r>
            <w:r w:rsidRPr="00016191">
              <w:rPr>
                <w:rFonts w:ascii="Calibri" w:hAnsi="Calibri" w:cs="Calibri"/>
                <w:lang w:val="en-GB"/>
              </w:rPr>
              <w:t xml:space="preserve"> </w:t>
            </w:r>
            <w:r w:rsidRPr="004B3E2E">
              <w:rPr>
                <w:rFonts w:ascii="Calibri" w:hAnsi="Calibri" w:cs="Calibri"/>
                <w:i/>
                <w:lang w:val="en-GB"/>
              </w:rPr>
              <w:t>Journal of Exercise Science &amp; Fitnes</w:t>
            </w:r>
            <w:r w:rsidRPr="00016191">
              <w:rPr>
                <w:rFonts w:ascii="Calibri" w:hAnsi="Calibri" w:cs="Calibri"/>
                <w:lang w:val="en-GB"/>
              </w:rPr>
              <w:t>s</w:t>
            </w:r>
            <w:r>
              <w:rPr>
                <w:rFonts w:ascii="Calibri" w:hAnsi="Calibri" w:cs="Calibri"/>
                <w:lang w:val="en-GB"/>
              </w:rPr>
              <w:t>.</w:t>
            </w:r>
          </w:p>
          <w:p w14:paraId="4DF28729" w14:textId="2766BF15" w:rsidR="00016191" w:rsidRDefault="002D5DDC" w:rsidP="004B3E2E">
            <w:pPr>
              <w:autoSpaceDE w:val="0"/>
              <w:autoSpaceDN w:val="0"/>
              <w:adjustRightInd w:val="0"/>
              <w:spacing w:after="0" w:line="300" w:lineRule="exact"/>
              <w:ind w:left="258" w:hanging="142"/>
              <w:jc w:val="both"/>
              <w:rPr>
                <w:rFonts w:ascii="Calibri" w:hAnsi="Calibri" w:cs="Calibri"/>
                <w:lang w:val="en-GB"/>
              </w:rPr>
            </w:pPr>
            <w:hyperlink r:id="rId18" w:history="1">
              <w:r w:rsidR="00016191" w:rsidRPr="00514BD1">
                <w:rPr>
                  <w:rStyle w:val="Hyperlink"/>
                  <w:rFonts w:ascii="Calibri" w:hAnsi="Calibri" w:cs="Calibri"/>
                  <w:lang w:val="en-GB"/>
                </w:rPr>
                <w:t>http://www.sciencedirect.com/science/article/pii/S1728869X1300035X</w:t>
              </w:r>
            </w:hyperlink>
          </w:p>
          <w:p w14:paraId="4AB9A9DE" w14:textId="4A699669" w:rsidR="00891037" w:rsidRDefault="00016191" w:rsidP="004B3E2E">
            <w:pPr>
              <w:autoSpaceDE w:val="0"/>
              <w:autoSpaceDN w:val="0"/>
              <w:adjustRightInd w:val="0"/>
              <w:spacing w:after="0" w:line="300" w:lineRule="exact"/>
              <w:ind w:left="258" w:hanging="142"/>
              <w:jc w:val="both"/>
              <w:rPr>
                <w:rFonts w:ascii="Calibri" w:hAnsi="Calibri" w:cs="Calibri"/>
                <w:lang w:val="en-GB"/>
              </w:rPr>
            </w:pPr>
            <w:r w:rsidRPr="00016191">
              <w:rPr>
                <w:rFonts w:ascii="Calibri" w:hAnsi="Calibri" w:cs="Calibri"/>
                <w:lang w:val="en-GB"/>
              </w:rPr>
              <w:t xml:space="preserve"> </w:t>
            </w:r>
            <w:r w:rsidR="001B0FF5" w:rsidRPr="00FA3985">
              <w:rPr>
                <w:rFonts w:ascii="Calibri" w:hAnsi="Calibri" w:cs="Calibri"/>
                <w:lang w:val="en-GB"/>
              </w:rPr>
              <w:t xml:space="preserve">Fink, H. H., Burgoon, L.A. and Mikesky, A.E. (2009). </w:t>
            </w:r>
            <w:r w:rsidR="001B0FF5" w:rsidRPr="00FA3985">
              <w:rPr>
                <w:rFonts w:ascii="Calibri" w:hAnsi="Calibri" w:cs="Calibri"/>
                <w:i/>
                <w:lang w:val="en-GB"/>
              </w:rPr>
              <w:t>Practical Applications in Sports Nutrition</w:t>
            </w:r>
            <w:r w:rsidR="001B0FF5" w:rsidRPr="00FA3985">
              <w:rPr>
                <w:rFonts w:ascii="Calibri" w:hAnsi="Calibri" w:cs="Calibri"/>
                <w:lang w:val="en-GB"/>
              </w:rPr>
              <w:t>. Sudbury, Massachusettes, Jones and Bartlett.</w:t>
            </w:r>
          </w:p>
          <w:p w14:paraId="2EE4F594" w14:textId="7E77886D" w:rsidR="005A0BBC" w:rsidRPr="009233D2" w:rsidRDefault="005A0BBC" w:rsidP="004B3E2E">
            <w:pPr>
              <w:autoSpaceDE w:val="0"/>
              <w:autoSpaceDN w:val="0"/>
              <w:adjustRightInd w:val="0"/>
              <w:spacing w:after="0" w:line="300" w:lineRule="exact"/>
              <w:ind w:left="258" w:hanging="142"/>
              <w:jc w:val="both"/>
              <w:rPr>
                <w:rFonts w:ascii="Calibri" w:hAnsi="Calibri" w:cs="Calibri"/>
                <w:lang w:val="en-GB"/>
              </w:rPr>
            </w:pPr>
            <w:r w:rsidRPr="005A0BBC">
              <w:rPr>
                <w:rFonts w:ascii="Calibri" w:hAnsi="Calibri" w:cs="Calibri"/>
                <w:lang w:val="en-GB"/>
              </w:rPr>
              <w:t>Holt</w:t>
            </w:r>
            <w:r>
              <w:rPr>
                <w:rFonts w:ascii="Calibri" w:hAnsi="Calibri" w:cs="Calibri"/>
                <w:lang w:val="en-GB"/>
              </w:rPr>
              <w:t>, N.L.,</w:t>
            </w:r>
            <w:r w:rsidRPr="005A0BBC">
              <w:rPr>
                <w:rFonts w:ascii="Calibri" w:hAnsi="Calibri" w:cs="Calibri"/>
                <w:lang w:val="en-GB"/>
              </w:rPr>
              <w:t xml:space="preserve"> and Talbot</w:t>
            </w:r>
            <w:r>
              <w:rPr>
                <w:rFonts w:ascii="Calibri" w:hAnsi="Calibri" w:cs="Calibri"/>
                <w:lang w:val="en-GB"/>
              </w:rPr>
              <w:t>, M. (</w:t>
            </w:r>
            <w:r w:rsidRPr="005A0BBC">
              <w:rPr>
                <w:rFonts w:ascii="Calibri" w:hAnsi="Calibri" w:cs="Calibri"/>
                <w:lang w:val="en-GB"/>
              </w:rPr>
              <w:t>2011</w:t>
            </w:r>
            <w:r>
              <w:rPr>
                <w:rFonts w:ascii="Calibri" w:hAnsi="Calibri" w:cs="Calibri"/>
                <w:lang w:val="en-GB"/>
              </w:rPr>
              <w:t>)</w:t>
            </w:r>
            <w:r w:rsidR="009233D2">
              <w:rPr>
                <w:rFonts w:ascii="Calibri" w:hAnsi="Calibri" w:cs="Calibri"/>
                <w:lang w:val="en-GB"/>
              </w:rPr>
              <w:t xml:space="preserve"> </w:t>
            </w:r>
            <w:r w:rsidR="009233D2" w:rsidRPr="009233D2">
              <w:rPr>
                <w:rFonts w:ascii="Calibri" w:hAnsi="Calibri" w:cs="Calibri"/>
                <w:i/>
                <w:lang w:val="en-GB"/>
              </w:rPr>
              <w:t>Lifelong engagement in sport and physical activity: participation and performance across the lifespan</w:t>
            </w:r>
            <w:r w:rsidR="009233D2">
              <w:rPr>
                <w:rFonts w:ascii="Calibri" w:hAnsi="Calibri" w:cs="Calibri"/>
                <w:i/>
                <w:lang w:val="en-GB"/>
              </w:rPr>
              <w:t xml:space="preserve">. </w:t>
            </w:r>
            <w:r w:rsidR="009233D2">
              <w:rPr>
                <w:rFonts w:ascii="Calibri" w:hAnsi="Calibri" w:cs="Calibri"/>
                <w:lang w:val="en-GB"/>
              </w:rPr>
              <w:t xml:space="preserve">Abingdon: Routledge and </w:t>
            </w:r>
            <w:r w:rsidR="009233D2" w:rsidRPr="009233D2">
              <w:rPr>
                <w:rFonts w:ascii="Calibri" w:hAnsi="Calibri" w:cs="Calibri"/>
                <w:lang w:val="en-GB"/>
              </w:rPr>
              <w:t>International Council of Sport Science and Physical Education</w:t>
            </w:r>
            <w:r w:rsidR="009233D2">
              <w:rPr>
                <w:rFonts w:ascii="Calibri" w:hAnsi="Calibri" w:cs="Calibri"/>
                <w:lang w:val="en-GB"/>
              </w:rPr>
              <w:t>.</w:t>
            </w:r>
            <w:r w:rsidR="009233D2" w:rsidRPr="009233D2">
              <w:rPr>
                <w:rFonts w:ascii="Calibri" w:hAnsi="Calibri" w:cs="Calibri"/>
                <w:lang w:val="en-GB"/>
              </w:rPr>
              <w:tab/>
            </w:r>
          </w:p>
          <w:p w14:paraId="20ADFC9E" w14:textId="68C767E9" w:rsidR="001B0FF5" w:rsidRDefault="001B0FF5" w:rsidP="004B3E2E">
            <w:pPr>
              <w:autoSpaceDE w:val="0"/>
              <w:autoSpaceDN w:val="0"/>
              <w:adjustRightInd w:val="0"/>
              <w:spacing w:after="0" w:line="300" w:lineRule="exact"/>
              <w:ind w:left="258" w:hanging="142"/>
              <w:jc w:val="both"/>
              <w:rPr>
                <w:rFonts w:ascii="Calibri" w:hAnsi="Calibri" w:cs="Calibri"/>
                <w:lang w:val="en-GB"/>
              </w:rPr>
            </w:pPr>
            <w:r w:rsidRPr="00FA3985">
              <w:rPr>
                <w:rFonts w:ascii="Calibri" w:hAnsi="Calibri" w:cs="Calibri"/>
                <w:lang w:val="en-GB"/>
              </w:rPr>
              <w:t xml:space="preserve">Manore, M. &amp; Thompson, J. (2009) </w:t>
            </w:r>
            <w:r w:rsidRPr="00FA3985">
              <w:rPr>
                <w:rFonts w:ascii="Calibri" w:hAnsi="Calibri" w:cs="Calibri"/>
                <w:i/>
                <w:lang w:val="en-GB"/>
              </w:rPr>
              <w:t xml:space="preserve">Sport Nutrition for Health and </w:t>
            </w:r>
            <w:r w:rsidRPr="00FA3985">
              <w:rPr>
                <w:rFonts w:ascii="Calibri" w:hAnsi="Calibri" w:cs="Calibri"/>
                <w:i/>
                <w:lang w:val="en-GB"/>
              </w:rPr>
              <w:lastRenderedPageBreak/>
              <w:t>Performance</w:t>
            </w:r>
            <w:r w:rsidRPr="00FA3985">
              <w:rPr>
                <w:rFonts w:ascii="Calibri" w:hAnsi="Calibri" w:cs="Calibri"/>
                <w:lang w:val="en-GB"/>
              </w:rPr>
              <w:t>. Champaign, Illinois: Human Kinetics.</w:t>
            </w:r>
          </w:p>
          <w:p w14:paraId="44EA53C0" w14:textId="77777777" w:rsidR="00891037" w:rsidRDefault="00891037" w:rsidP="004B3E2E">
            <w:pPr>
              <w:autoSpaceDE w:val="0"/>
              <w:autoSpaceDN w:val="0"/>
              <w:adjustRightInd w:val="0"/>
              <w:spacing w:after="0" w:line="300" w:lineRule="exact"/>
              <w:ind w:left="360" w:hanging="238"/>
              <w:jc w:val="both"/>
              <w:rPr>
                <w:rFonts w:ascii="Calibri" w:hAnsi="Calibri" w:cs="Calibri"/>
                <w:lang w:val="en-GB"/>
              </w:rPr>
            </w:pPr>
          </w:p>
          <w:p w14:paraId="4DC108AC" w14:textId="77777777" w:rsidR="001B0FF5" w:rsidRPr="004B3E2E" w:rsidRDefault="001B0FF5" w:rsidP="004B3E2E">
            <w:pPr>
              <w:autoSpaceDE w:val="0"/>
              <w:autoSpaceDN w:val="0"/>
              <w:adjustRightInd w:val="0"/>
              <w:spacing w:after="0" w:line="300" w:lineRule="exact"/>
              <w:jc w:val="both"/>
              <w:rPr>
                <w:rFonts w:ascii="Calibri" w:hAnsi="Calibri" w:cs="Calibri"/>
                <w:b/>
                <w:i/>
                <w:lang w:val="en-GB"/>
              </w:rPr>
            </w:pPr>
            <w:r w:rsidRPr="004B3E2E">
              <w:rPr>
                <w:rFonts w:ascii="Calibri" w:hAnsi="Calibri" w:cs="Calibri"/>
                <w:b/>
                <w:i/>
                <w:lang w:val="en-GB"/>
              </w:rPr>
              <w:t xml:space="preserve">Other Learning Resources </w:t>
            </w:r>
          </w:p>
          <w:p w14:paraId="01768F12" w14:textId="77777777" w:rsidR="001B0FF5" w:rsidRPr="00FA3985" w:rsidRDefault="001B0FF5" w:rsidP="004B3E2E">
            <w:pPr>
              <w:autoSpaceDE w:val="0"/>
              <w:autoSpaceDN w:val="0"/>
              <w:adjustRightInd w:val="0"/>
              <w:spacing w:after="0" w:line="300" w:lineRule="exact"/>
              <w:jc w:val="both"/>
              <w:rPr>
                <w:rFonts w:ascii="Calibri" w:hAnsi="Calibri" w:cs="Calibri"/>
                <w:lang w:val="en-GB"/>
              </w:rPr>
            </w:pPr>
            <w:r w:rsidRPr="00FA3985">
              <w:rPr>
                <w:rFonts w:ascii="Calibri" w:hAnsi="Calibri" w:cs="Calibri"/>
                <w:lang w:val="en-GB"/>
              </w:rPr>
              <w:t xml:space="preserve">Sport Discus (With Full text). </w:t>
            </w:r>
          </w:p>
          <w:p w14:paraId="3C5B5E2F" w14:textId="77777777" w:rsidR="001B0FF5" w:rsidRPr="00FA3985" w:rsidRDefault="001B0FF5" w:rsidP="004B3E2E">
            <w:pPr>
              <w:autoSpaceDE w:val="0"/>
              <w:autoSpaceDN w:val="0"/>
              <w:adjustRightInd w:val="0"/>
              <w:spacing w:after="0" w:line="300" w:lineRule="exact"/>
              <w:jc w:val="both"/>
              <w:rPr>
                <w:rFonts w:ascii="Calibri" w:hAnsi="Calibri" w:cs="Calibri"/>
                <w:i/>
                <w:iCs/>
                <w:lang w:val="en-GB"/>
              </w:rPr>
            </w:pPr>
            <w:r w:rsidRPr="00FA3985">
              <w:rPr>
                <w:rFonts w:ascii="Calibri" w:hAnsi="Calibri" w:cs="Calibri"/>
                <w:i/>
                <w:iCs/>
                <w:lang w:val="en-GB"/>
              </w:rPr>
              <w:t xml:space="preserve">Annual Review of Nutrition. </w:t>
            </w:r>
          </w:p>
          <w:p w14:paraId="18391735" w14:textId="77777777" w:rsidR="001B0FF5" w:rsidRPr="00FA3985" w:rsidRDefault="001B0FF5" w:rsidP="004B3E2E">
            <w:pPr>
              <w:autoSpaceDE w:val="0"/>
              <w:autoSpaceDN w:val="0"/>
              <w:adjustRightInd w:val="0"/>
              <w:spacing w:after="0" w:line="300" w:lineRule="exact"/>
              <w:jc w:val="both"/>
              <w:rPr>
                <w:rFonts w:ascii="Calibri" w:hAnsi="Calibri" w:cs="Calibri"/>
                <w:i/>
                <w:iCs/>
                <w:lang w:val="en-GB"/>
              </w:rPr>
            </w:pPr>
            <w:r w:rsidRPr="00FA3985">
              <w:rPr>
                <w:rFonts w:ascii="Calibri" w:hAnsi="Calibri" w:cs="Calibri"/>
                <w:i/>
                <w:iCs/>
                <w:lang w:val="en-GB"/>
              </w:rPr>
              <w:t xml:space="preserve">Applied Physiology, Nutrition and metabolism. </w:t>
            </w:r>
          </w:p>
          <w:p w14:paraId="613BFAEF" w14:textId="77777777" w:rsidR="001B0FF5" w:rsidRPr="00FA3985" w:rsidRDefault="001B0FF5" w:rsidP="004B3E2E">
            <w:pPr>
              <w:autoSpaceDE w:val="0"/>
              <w:autoSpaceDN w:val="0"/>
              <w:adjustRightInd w:val="0"/>
              <w:spacing w:after="0" w:line="300" w:lineRule="exact"/>
              <w:jc w:val="both"/>
              <w:rPr>
                <w:rFonts w:ascii="Calibri" w:hAnsi="Calibri" w:cs="Calibri"/>
                <w:i/>
                <w:iCs/>
                <w:lang w:val="en-GB"/>
              </w:rPr>
            </w:pPr>
            <w:r w:rsidRPr="00FA3985">
              <w:rPr>
                <w:rFonts w:ascii="Calibri" w:hAnsi="Calibri" w:cs="Calibri"/>
                <w:i/>
                <w:iCs/>
                <w:lang w:val="en-GB"/>
              </w:rPr>
              <w:t xml:space="preserve">Australian journal of Nutrition and Dietetics. </w:t>
            </w:r>
          </w:p>
          <w:p w14:paraId="551682E2" w14:textId="77777777" w:rsidR="001B0FF5" w:rsidRPr="00FA3985" w:rsidRDefault="001B0FF5" w:rsidP="004B3E2E">
            <w:pPr>
              <w:autoSpaceDE w:val="0"/>
              <w:autoSpaceDN w:val="0"/>
              <w:adjustRightInd w:val="0"/>
              <w:spacing w:after="0" w:line="300" w:lineRule="exact"/>
              <w:jc w:val="both"/>
              <w:rPr>
                <w:rFonts w:ascii="Calibri" w:hAnsi="Calibri" w:cs="Calibri"/>
                <w:i/>
                <w:iCs/>
                <w:lang w:val="en-GB"/>
              </w:rPr>
            </w:pPr>
            <w:r w:rsidRPr="00FA3985">
              <w:rPr>
                <w:rFonts w:ascii="Calibri" w:hAnsi="Calibri" w:cs="Calibri"/>
                <w:i/>
                <w:iCs/>
                <w:lang w:val="en-GB"/>
              </w:rPr>
              <w:t xml:space="preserve">International Journal of Sports Nutrition. </w:t>
            </w:r>
          </w:p>
          <w:p w14:paraId="5BA7ECB2" w14:textId="44BD5F17" w:rsidR="001B0FF5" w:rsidRDefault="001B0FF5" w:rsidP="004B3E2E">
            <w:pPr>
              <w:autoSpaceDE w:val="0"/>
              <w:autoSpaceDN w:val="0"/>
              <w:adjustRightInd w:val="0"/>
              <w:spacing w:after="0" w:line="300" w:lineRule="exact"/>
              <w:jc w:val="both"/>
              <w:rPr>
                <w:rFonts w:ascii="Calibri" w:hAnsi="Calibri" w:cs="Calibri"/>
                <w:i/>
                <w:iCs/>
                <w:lang w:val="en-GB"/>
              </w:rPr>
            </w:pPr>
            <w:r w:rsidRPr="00FA3985">
              <w:rPr>
                <w:rFonts w:ascii="Calibri" w:hAnsi="Calibri" w:cs="Calibri"/>
                <w:i/>
                <w:iCs/>
                <w:lang w:val="en-GB"/>
              </w:rPr>
              <w:t>Journal of the International Society of Sports Nutrition</w:t>
            </w:r>
          </w:p>
          <w:p w14:paraId="2FF5DE08" w14:textId="76DC5319" w:rsidR="00016191" w:rsidRPr="00FA3985" w:rsidRDefault="00016191" w:rsidP="004B3E2E">
            <w:pPr>
              <w:autoSpaceDE w:val="0"/>
              <w:autoSpaceDN w:val="0"/>
              <w:adjustRightInd w:val="0"/>
              <w:spacing w:after="0" w:line="300" w:lineRule="exact"/>
              <w:jc w:val="both"/>
              <w:rPr>
                <w:rFonts w:ascii="Calibri" w:hAnsi="Calibri" w:cs="Calibri"/>
                <w:i/>
                <w:iCs/>
                <w:lang w:val="en-GB"/>
              </w:rPr>
            </w:pPr>
            <w:r w:rsidRPr="00016191">
              <w:rPr>
                <w:rFonts w:ascii="Calibri" w:hAnsi="Calibri" w:cs="Calibri"/>
                <w:i/>
                <w:iCs/>
                <w:lang w:val="en-GB"/>
              </w:rPr>
              <w:t>Journal of Exercise Science &amp; Fitness.</w:t>
            </w:r>
          </w:p>
          <w:p w14:paraId="54304546" w14:textId="77777777" w:rsidR="001B0FF5" w:rsidRPr="00FA3985" w:rsidRDefault="001B0FF5" w:rsidP="004B3E2E">
            <w:pPr>
              <w:autoSpaceDE w:val="0"/>
              <w:autoSpaceDN w:val="0"/>
              <w:adjustRightInd w:val="0"/>
              <w:spacing w:after="0" w:line="300" w:lineRule="exact"/>
              <w:jc w:val="both"/>
              <w:rPr>
                <w:rFonts w:ascii="Calibri" w:hAnsi="Calibri" w:cs="Calibri"/>
                <w:lang w:val="en-GB"/>
              </w:rPr>
            </w:pPr>
          </w:p>
          <w:p w14:paraId="5ADE7BC0" w14:textId="77777777" w:rsidR="001B0FF5" w:rsidRPr="004B3E2E" w:rsidRDefault="00E37ABA" w:rsidP="004B3E2E">
            <w:pPr>
              <w:autoSpaceDE w:val="0"/>
              <w:autoSpaceDN w:val="0"/>
              <w:adjustRightInd w:val="0"/>
              <w:spacing w:after="0" w:line="300" w:lineRule="exact"/>
              <w:ind w:left="360" w:hanging="360"/>
              <w:jc w:val="both"/>
              <w:rPr>
                <w:rFonts w:ascii="Calibri" w:hAnsi="Calibri" w:cs="Calibri"/>
                <w:b/>
                <w:i/>
                <w:lang w:val="en-GB"/>
              </w:rPr>
            </w:pPr>
            <w:r w:rsidRPr="004B3E2E">
              <w:rPr>
                <w:rFonts w:ascii="Calibri" w:hAnsi="Calibri" w:cs="Calibri"/>
                <w:b/>
                <w:i/>
                <w:lang w:val="en-GB"/>
              </w:rPr>
              <w:t xml:space="preserve">Leadership in </w:t>
            </w:r>
            <w:r w:rsidR="001C423E" w:rsidRPr="004B3E2E">
              <w:rPr>
                <w:rFonts w:ascii="Calibri" w:hAnsi="Calibri" w:cs="Calibri"/>
                <w:b/>
                <w:i/>
                <w:lang w:val="en-GB"/>
              </w:rPr>
              <w:t>Physical</w:t>
            </w:r>
            <w:r w:rsidRPr="004B3E2E">
              <w:rPr>
                <w:rFonts w:ascii="Calibri" w:hAnsi="Calibri" w:cs="Calibri"/>
                <w:b/>
                <w:i/>
                <w:lang w:val="en-GB"/>
              </w:rPr>
              <w:t xml:space="preserve"> </w:t>
            </w:r>
            <w:r w:rsidR="001C423E" w:rsidRPr="004B3E2E">
              <w:rPr>
                <w:rFonts w:ascii="Calibri" w:hAnsi="Calibri" w:cs="Calibri"/>
                <w:b/>
                <w:i/>
                <w:lang w:val="en-GB"/>
              </w:rPr>
              <w:t>Education</w:t>
            </w:r>
            <w:r w:rsidRPr="004B3E2E">
              <w:rPr>
                <w:rFonts w:ascii="Calibri" w:hAnsi="Calibri" w:cs="Calibri"/>
                <w:b/>
                <w:i/>
                <w:lang w:val="en-GB"/>
              </w:rPr>
              <w:t xml:space="preserve"> and Coaching</w:t>
            </w:r>
          </w:p>
          <w:p w14:paraId="243E4F1E" w14:textId="77777777" w:rsidR="009C0F83" w:rsidRPr="00FA3985" w:rsidRDefault="009C0F83" w:rsidP="004B3E2E">
            <w:pPr>
              <w:autoSpaceDE w:val="0"/>
              <w:autoSpaceDN w:val="0"/>
              <w:adjustRightInd w:val="0"/>
              <w:spacing w:after="0" w:line="300" w:lineRule="exact"/>
              <w:ind w:left="360" w:hanging="360"/>
              <w:jc w:val="both"/>
              <w:rPr>
                <w:rFonts w:ascii="Calibri" w:hAnsi="Calibri" w:cs="Calibri"/>
                <w:lang w:val="en-GB"/>
              </w:rPr>
            </w:pPr>
          </w:p>
          <w:p w14:paraId="056DE7A0" w14:textId="77777777" w:rsidR="003074A2" w:rsidRPr="00FA3985" w:rsidRDefault="003074A2" w:rsidP="004B3E2E">
            <w:pPr>
              <w:autoSpaceDE w:val="0"/>
              <w:autoSpaceDN w:val="0"/>
              <w:adjustRightInd w:val="0"/>
              <w:spacing w:after="0" w:line="300" w:lineRule="exact"/>
              <w:ind w:left="360" w:hanging="360"/>
              <w:jc w:val="both"/>
              <w:rPr>
                <w:rFonts w:ascii="Calibri" w:hAnsi="Calibri"/>
              </w:rPr>
            </w:pPr>
            <w:r w:rsidRPr="00FA3985">
              <w:rPr>
                <w:rFonts w:ascii="Calibri" w:hAnsi="Calibri"/>
              </w:rPr>
              <w:t xml:space="preserve">Armour, K. (2011) </w:t>
            </w:r>
            <w:r w:rsidRPr="00FA3985">
              <w:rPr>
                <w:rFonts w:ascii="Calibri" w:hAnsi="Calibri"/>
                <w:i/>
              </w:rPr>
              <w:t>Sport Pedagogy</w:t>
            </w:r>
            <w:r w:rsidR="00206D62" w:rsidRPr="00FA3985">
              <w:rPr>
                <w:rFonts w:ascii="Calibri" w:hAnsi="Calibri"/>
                <w:i/>
              </w:rPr>
              <w:t>: An Introduction for Teaching and Coaching</w:t>
            </w:r>
            <w:r w:rsidRPr="00FA3985">
              <w:rPr>
                <w:rFonts w:ascii="Calibri" w:hAnsi="Calibri"/>
                <w:i/>
              </w:rPr>
              <w:t>.</w:t>
            </w:r>
            <w:r w:rsidRPr="00FA3985">
              <w:rPr>
                <w:rFonts w:ascii="Calibri" w:hAnsi="Calibri"/>
              </w:rPr>
              <w:t xml:space="preserve"> </w:t>
            </w:r>
            <w:r w:rsidR="00206D62" w:rsidRPr="00FA3985">
              <w:rPr>
                <w:rFonts w:ascii="Calibri" w:hAnsi="Calibri"/>
              </w:rPr>
              <w:t>Abingdon:Taylor and Francis Routledge</w:t>
            </w:r>
            <w:r w:rsidRPr="00FA3985">
              <w:rPr>
                <w:rFonts w:ascii="Calibri" w:hAnsi="Calibri"/>
              </w:rPr>
              <w:t xml:space="preserve">. </w:t>
            </w:r>
          </w:p>
          <w:p w14:paraId="645BA1AA" w14:textId="77777777" w:rsidR="003074A2" w:rsidRPr="00FA3985" w:rsidRDefault="003074A2" w:rsidP="004B3E2E">
            <w:pPr>
              <w:autoSpaceDE w:val="0"/>
              <w:autoSpaceDN w:val="0"/>
              <w:adjustRightInd w:val="0"/>
              <w:spacing w:after="0" w:line="300" w:lineRule="exact"/>
              <w:ind w:left="360" w:hanging="360"/>
              <w:jc w:val="both"/>
              <w:rPr>
                <w:rFonts w:ascii="Calibri" w:hAnsi="Calibri"/>
              </w:rPr>
            </w:pPr>
            <w:r w:rsidRPr="00FA3985">
              <w:rPr>
                <w:rFonts w:ascii="Calibri" w:hAnsi="Calibri"/>
              </w:rPr>
              <w:t xml:space="preserve">Kidman, L. and Hanrahan, S.J. (2011) </w:t>
            </w:r>
            <w:r w:rsidRPr="00FA3985">
              <w:rPr>
                <w:rFonts w:ascii="Calibri" w:hAnsi="Calibri"/>
                <w:i/>
              </w:rPr>
              <w:t>The coaching Process: A practical guide to becoming an effective coach</w:t>
            </w:r>
            <w:r w:rsidRPr="00FA3985">
              <w:rPr>
                <w:rFonts w:ascii="Calibri" w:hAnsi="Calibri"/>
              </w:rPr>
              <w:t xml:space="preserve">. </w:t>
            </w:r>
            <w:r w:rsidR="00206D62" w:rsidRPr="00FA3985">
              <w:rPr>
                <w:rFonts w:ascii="Calibri" w:hAnsi="Calibri"/>
              </w:rPr>
              <w:t>Abingdon</w:t>
            </w:r>
            <w:r w:rsidRPr="00FA3985">
              <w:rPr>
                <w:rFonts w:ascii="Calibri" w:hAnsi="Calibri"/>
              </w:rPr>
              <w:t xml:space="preserve">: Routledge </w:t>
            </w:r>
          </w:p>
          <w:p w14:paraId="2A55EDF8" w14:textId="77777777" w:rsidR="003074A2" w:rsidRPr="00FA3985" w:rsidRDefault="003074A2" w:rsidP="004B3E2E">
            <w:pPr>
              <w:autoSpaceDE w:val="0"/>
              <w:autoSpaceDN w:val="0"/>
              <w:adjustRightInd w:val="0"/>
              <w:spacing w:after="0" w:line="300" w:lineRule="exact"/>
              <w:ind w:left="360" w:hanging="360"/>
              <w:jc w:val="both"/>
              <w:rPr>
                <w:rFonts w:ascii="Calibri" w:hAnsi="Calibri"/>
              </w:rPr>
            </w:pPr>
            <w:r w:rsidRPr="00FA3985">
              <w:rPr>
                <w:rFonts w:ascii="Calibri" w:hAnsi="Calibri"/>
              </w:rPr>
              <w:t xml:space="preserve">Martens, R. (2012) </w:t>
            </w:r>
            <w:r w:rsidRPr="00FA3985">
              <w:rPr>
                <w:rFonts w:ascii="Calibri" w:hAnsi="Calibri"/>
                <w:i/>
              </w:rPr>
              <w:t>Successful Coaching</w:t>
            </w:r>
            <w:r w:rsidRPr="00FA3985">
              <w:rPr>
                <w:rFonts w:ascii="Calibri" w:hAnsi="Calibri"/>
              </w:rPr>
              <w:t xml:space="preserve">. Champaign, Illinois: Human Kinet </w:t>
            </w:r>
          </w:p>
          <w:p w14:paraId="3D971C8F" w14:textId="77777777" w:rsidR="009C0F83" w:rsidRPr="00FA3985" w:rsidRDefault="009C0F83" w:rsidP="004B3E2E">
            <w:pPr>
              <w:autoSpaceDE w:val="0"/>
              <w:autoSpaceDN w:val="0"/>
              <w:adjustRightInd w:val="0"/>
              <w:spacing w:after="0" w:line="300" w:lineRule="exact"/>
              <w:ind w:left="360" w:hanging="360"/>
              <w:jc w:val="both"/>
              <w:rPr>
                <w:rFonts w:ascii="Calibri" w:hAnsi="Calibri"/>
                <w:lang w:val="en"/>
              </w:rPr>
            </w:pPr>
            <w:r w:rsidRPr="00FA3985">
              <w:rPr>
                <w:rFonts w:ascii="Calibri" w:hAnsi="Calibri"/>
              </w:rPr>
              <w:t xml:space="preserve">Metzler, M.W. (2011) </w:t>
            </w:r>
            <w:r w:rsidRPr="00FA3985">
              <w:rPr>
                <w:rFonts w:ascii="Calibri" w:hAnsi="Calibri"/>
                <w:i/>
              </w:rPr>
              <w:t>Instructional models for Physical Education</w:t>
            </w:r>
            <w:r w:rsidRPr="00FA3985">
              <w:rPr>
                <w:rFonts w:ascii="Calibri" w:hAnsi="Calibri"/>
              </w:rPr>
              <w:t xml:space="preserve"> 3</w:t>
            </w:r>
            <w:r w:rsidRPr="00FA3985">
              <w:rPr>
                <w:rFonts w:ascii="Calibri" w:hAnsi="Calibri"/>
                <w:vertAlign w:val="superscript"/>
              </w:rPr>
              <w:t>rd</w:t>
            </w:r>
            <w:r w:rsidRPr="00FA3985">
              <w:rPr>
                <w:rFonts w:ascii="Calibri" w:hAnsi="Calibri"/>
              </w:rPr>
              <w:t xml:space="preserve"> ed.</w:t>
            </w:r>
            <w:r w:rsidRPr="00FA3985">
              <w:rPr>
                <w:rFonts w:ascii="Calibri" w:hAnsi="Calibri"/>
                <w:lang w:val="en"/>
              </w:rPr>
              <w:t xml:space="preserve"> Scottsdale, AZ: Holcomb Hathaway</w:t>
            </w:r>
          </w:p>
          <w:p w14:paraId="692F6F24" w14:textId="77777777" w:rsidR="003074A2" w:rsidRPr="00FA3985" w:rsidRDefault="003074A2" w:rsidP="004B3E2E">
            <w:pPr>
              <w:autoSpaceDE w:val="0"/>
              <w:autoSpaceDN w:val="0"/>
              <w:adjustRightInd w:val="0"/>
              <w:spacing w:after="0" w:line="300" w:lineRule="exact"/>
              <w:ind w:left="360" w:hanging="360"/>
              <w:jc w:val="both"/>
              <w:rPr>
                <w:rFonts w:ascii="Calibri" w:hAnsi="Calibri" w:cs="Calibri"/>
                <w:lang w:val="en-GB"/>
              </w:rPr>
            </w:pPr>
            <w:r w:rsidRPr="00FA3985">
              <w:rPr>
                <w:rFonts w:ascii="Calibri" w:hAnsi="Calibri" w:cs="Calibri"/>
                <w:lang w:val="en-GB"/>
              </w:rPr>
              <w:t xml:space="preserve">Nash, C (2014) </w:t>
            </w:r>
            <w:r w:rsidRPr="00FA3985">
              <w:rPr>
                <w:rFonts w:ascii="Calibri" w:hAnsi="Calibri" w:cs="Calibri"/>
                <w:i/>
                <w:lang w:val="en-GB"/>
              </w:rPr>
              <w:t>Practical Sports Coaching</w:t>
            </w:r>
            <w:r w:rsidRPr="00FA3985">
              <w:rPr>
                <w:rFonts w:ascii="Calibri" w:hAnsi="Calibri" w:cs="Calibri"/>
                <w:lang w:val="en-GB"/>
              </w:rPr>
              <w:t xml:space="preserve">. Abingdon: Routledge </w:t>
            </w:r>
          </w:p>
          <w:p w14:paraId="5BC7A612" w14:textId="77777777" w:rsidR="00FC7472" w:rsidRPr="00FA3985" w:rsidRDefault="009C0F83" w:rsidP="004B3E2E">
            <w:pPr>
              <w:autoSpaceDE w:val="0"/>
              <w:autoSpaceDN w:val="0"/>
              <w:adjustRightInd w:val="0"/>
              <w:spacing w:after="0" w:line="300" w:lineRule="exact"/>
              <w:ind w:left="360" w:hanging="360"/>
              <w:jc w:val="both"/>
              <w:rPr>
                <w:rFonts w:ascii="Calibri" w:hAnsi="Calibri" w:cs="Calibri"/>
                <w:lang w:val="en-GB"/>
              </w:rPr>
            </w:pPr>
            <w:r w:rsidRPr="00FA3985">
              <w:rPr>
                <w:rFonts w:ascii="Calibri" w:hAnsi="Calibri" w:cs="Calibri"/>
                <w:lang w:val="en-GB"/>
              </w:rPr>
              <w:t xml:space="preserve">Sports coach UK and Women’s Sport and Fitness Foundation (2011) </w:t>
            </w:r>
          </w:p>
          <w:p w14:paraId="153AF342" w14:textId="77777777" w:rsidR="00FC7472" w:rsidRPr="00FA3985" w:rsidRDefault="00FC7472" w:rsidP="004B3E2E">
            <w:pPr>
              <w:autoSpaceDE w:val="0"/>
              <w:autoSpaceDN w:val="0"/>
              <w:adjustRightInd w:val="0"/>
              <w:spacing w:after="0" w:line="300" w:lineRule="exact"/>
              <w:ind w:left="360" w:hanging="360"/>
              <w:jc w:val="both"/>
              <w:rPr>
                <w:rFonts w:ascii="Calibri" w:hAnsi="Calibri" w:cs="Calibri"/>
                <w:lang w:val="en-GB"/>
              </w:rPr>
            </w:pPr>
          </w:p>
          <w:p w14:paraId="1192E1FA" w14:textId="77777777" w:rsidR="009C0F83" w:rsidRPr="00FA3985" w:rsidRDefault="009C0F83" w:rsidP="004B3E2E">
            <w:pPr>
              <w:autoSpaceDE w:val="0"/>
              <w:autoSpaceDN w:val="0"/>
              <w:adjustRightInd w:val="0"/>
              <w:spacing w:after="0" w:line="300" w:lineRule="exact"/>
              <w:ind w:left="360" w:hanging="360"/>
              <w:jc w:val="both"/>
              <w:rPr>
                <w:rFonts w:ascii="Calibri" w:hAnsi="Calibri" w:cs="Calibri"/>
                <w:lang w:val="en-GB"/>
              </w:rPr>
            </w:pPr>
            <w:r w:rsidRPr="00FA3985">
              <w:rPr>
                <w:rFonts w:ascii="Calibri" w:hAnsi="Calibri" w:cs="Calibri"/>
                <w:lang w:val="en-GB"/>
              </w:rPr>
              <w:t>‘</w:t>
            </w:r>
            <w:r w:rsidRPr="00FA3985">
              <w:rPr>
                <w:rFonts w:ascii="Calibri" w:hAnsi="Calibri" w:cs="Calibri"/>
                <w:i/>
                <w:lang w:val="en-GB"/>
              </w:rPr>
              <w:t>Women and Informal Sport: A Report for the Women’s Sport and Fitness Foundation’</w:t>
            </w:r>
            <w:r w:rsidRPr="00FA3985">
              <w:rPr>
                <w:rFonts w:ascii="Calibri" w:hAnsi="Calibri" w:cs="Calibri"/>
                <w:lang w:val="en-GB"/>
              </w:rPr>
              <w:t xml:space="preserve">, </w:t>
            </w:r>
            <w:hyperlink r:id="rId19" w:history="1">
              <w:r w:rsidRPr="00FA3985">
                <w:rPr>
                  <w:rStyle w:val="Hyperlink"/>
                  <w:rFonts w:ascii="Calibri" w:hAnsi="Calibri" w:cs="Calibri"/>
                  <w:lang w:val="en-GB"/>
                </w:rPr>
                <w:t>www.sportscoachuk.org/women-informal-sport</w:t>
              </w:r>
            </w:hyperlink>
          </w:p>
          <w:p w14:paraId="4AF3F3BC" w14:textId="77777777" w:rsidR="00E37ABA" w:rsidRPr="00FA3985" w:rsidRDefault="00E37ABA">
            <w:pPr>
              <w:pStyle w:val="ListParagraph"/>
              <w:numPr>
                <w:ilvl w:val="0"/>
                <w:numId w:val="28"/>
              </w:numPr>
              <w:spacing w:line="300" w:lineRule="exact"/>
              <w:jc w:val="both"/>
              <w:rPr>
                <w:rFonts w:ascii="Calibri" w:hAnsi="Calibri"/>
                <w:szCs w:val="22"/>
                <w:lang w:val="en-GB"/>
              </w:rPr>
            </w:pPr>
            <w:r w:rsidRPr="00FA3985">
              <w:rPr>
                <w:rFonts w:ascii="Calibri" w:hAnsi="Calibri"/>
                <w:szCs w:val="22"/>
                <w:lang w:val="en-GB"/>
              </w:rPr>
              <w:t>basketball (</w:t>
            </w:r>
            <w:hyperlink r:id="rId20" w:history="1">
              <w:r w:rsidRPr="00FA3985">
                <w:rPr>
                  <w:rStyle w:val="Hyperlink"/>
                  <w:rFonts w:ascii="Calibri" w:hAnsi="Calibri"/>
                  <w:szCs w:val="22"/>
                  <w:lang w:val="en-GB"/>
                </w:rPr>
                <w:t>http://www.surreysportspark.co.uk/sports/Basketball/Walking%20Basketball/</w:t>
              </w:r>
            </w:hyperlink>
            <w:r w:rsidRPr="00FA3985">
              <w:rPr>
                <w:rFonts w:ascii="Calibri" w:hAnsi="Calibri"/>
                <w:szCs w:val="22"/>
                <w:lang w:val="en-GB"/>
              </w:rPr>
              <w:t xml:space="preserve">) </w:t>
            </w:r>
          </w:p>
          <w:p w14:paraId="0BDA4AD1" w14:textId="77777777" w:rsidR="00E37ABA" w:rsidRPr="00FA3985" w:rsidRDefault="00E37ABA" w:rsidP="004B3E2E">
            <w:pPr>
              <w:pStyle w:val="ListParagraph"/>
              <w:numPr>
                <w:ilvl w:val="0"/>
                <w:numId w:val="28"/>
              </w:numPr>
              <w:spacing w:line="300" w:lineRule="exact"/>
              <w:jc w:val="both"/>
              <w:rPr>
                <w:rFonts w:ascii="Calibri" w:hAnsi="Calibri"/>
                <w:szCs w:val="22"/>
                <w:lang w:val="en-GB"/>
              </w:rPr>
            </w:pPr>
            <w:r w:rsidRPr="00FA3985">
              <w:rPr>
                <w:rFonts w:ascii="Calibri" w:hAnsi="Calibri"/>
                <w:szCs w:val="22"/>
                <w:lang w:val="en-GB"/>
              </w:rPr>
              <w:t>netball (</w:t>
            </w:r>
            <w:hyperlink r:id="rId21" w:history="1">
              <w:r w:rsidRPr="00FA3985">
                <w:rPr>
                  <w:rStyle w:val="Hyperlink"/>
                  <w:rFonts w:ascii="Calibri" w:hAnsi="Calibri"/>
                  <w:szCs w:val="22"/>
                  <w:lang w:val="en-GB"/>
                </w:rPr>
                <w:t>http://www.englandnetball.co.uk/my-game/Walking_Netball</w:t>
              </w:r>
            </w:hyperlink>
            <w:r w:rsidRPr="00FA3985">
              <w:rPr>
                <w:rFonts w:ascii="Calibri" w:hAnsi="Calibri"/>
                <w:szCs w:val="22"/>
                <w:lang w:val="en-GB"/>
              </w:rPr>
              <w:t>)</w:t>
            </w:r>
          </w:p>
          <w:p w14:paraId="5074ED65" w14:textId="77777777" w:rsidR="00E37ABA" w:rsidRPr="00FA3985" w:rsidRDefault="00E37ABA">
            <w:pPr>
              <w:pStyle w:val="ListParagraph"/>
              <w:numPr>
                <w:ilvl w:val="0"/>
                <w:numId w:val="28"/>
              </w:numPr>
              <w:spacing w:line="300" w:lineRule="exact"/>
              <w:jc w:val="both"/>
              <w:rPr>
                <w:rFonts w:ascii="Calibri" w:hAnsi="Calibri"/>
                <w:szCs w:val="22"/>
                <w:lang w:val="en-GB"/>
              </w:rPr>
            </w:pPr>
            <w:r w:rsidRPr="00FA3985">
              <w:rPr>
                <w:rFonts w:ascii="Calibri" w:hAnsi="Calibri"/>
                <w:szCs w:val="22"/>
                <w:lang w:val="en-GB"/>
              </w:rPr>
              <w:t>rounders  (</w:t>
            </w:r>
            <w:hyperlink r:id="rId22" w:history="1">
              <w:r w:rsidRPr="00FA3985">
                <w:rPr>
                  <w:rStyle w:val="Hyperlink"/>
                  <w:rFonts w:ascii="Calibri" w:hAnsi="Calibri"/>
                  <w:szCs w:val="22"/>
                  <w:lang w:val="en-GB"/>
                </w:rPr>
                <w:t>http://www.roundersengland.co.uk/play/rules/</w:t>
              </w:r>
            </w:hyperlink>
            <w:r w:rsidRPr="00FA3985">
              <w:rPr>
                <w:rFonts w:ascii="Calibri" w:hAnsi="Calibri"/>
                <w:szCs w:val="22"/>
                <w:lang w:val="en-GB"/>
              </w:rPr>
              <w:t>)</w:t>
            </w:r>
          </w:p>
          <w:p w14:paraId="30C421BF" w14:textId="77777777" w:rsidR="00E37ABA" w:rsidRPr="00FA3985" w:rsidRDefault="00E37ABA" w:rsidP="004B3E2E">
            <w:pPr>
              <w:pStyle w:val="ListParagraph"/>
              <w:numPr>
                <w:ilvl w:val="0"/>
                <w:numId w:val="28"/>
              </w:numPr>
              <w:spacing w:line="300" w:lineRule="exact"/>
              <w:jc w:val="both"/>
              <w:rPr>
                <w:rFonts w:ascii="Calibri" w:hAnsi="Calibri"/>
                <w:szCs w:val="22"/>
                <w:lang w:val="en-GB"/>
              </w:rPr>
            </w:pPr>
            <w:r w:rsidRPr="00FA3985">
              <w:rPr>
                <w:rFonts w:ascii="Calibri" w:hAnsi="Calibri"/>
                <w:szCs w:val="22"/>
                <w:lang w:val="en-GB"/>
              </w:rPr>
              <w:t>football (</w:t>
            </w:r>
            <w:hyperlink r:id="rId23" w:history="1">
              <w:r w:rsidRPr="00FA3985">
                <w:rPr>
                  <w:rStyle w:val="Hyperlink"/>
                  <w:rFonts w:ascii="Calibri" w:hAnsi="Calibri"/>
                  <w:szCs w:val="22"/>
                  <w:lang w:val="en-GB"/>
                </w:rPr>
                <w:t>http://www.walkingfootballunited.co.uk/</w:t>
              </w:r>
            </w:hyperlink>
            <w:r w:rsidRPr="00FA3985">
              <w:rPr>
                <w:rFonts w:ascii="Calibri" w:hAnsi="Calibri"/>
                <w:szCs w:val="22"/>
                <w:lang w:val="en-GB"/>
              </w:rPr>
              <w:t xml:space="preserve"> ; </w:t>
            </w:r>
            <w:hyperlink r:id="rId24" w:history="1">
              <w:r w:rsidRPr="00FA3985">
                <w:rPr>
                  <w:rStyle w:val="Hyperlink"/>
                  <w:rFonts w:ascii="Calibri" w:hAnsi="Calibri"/>
                  <w:szCs w:val="22"/>
                  <w:lang w:val="en-GB"/>
                </w:rPr>
                <w:t>http://www.worldamputeefootball.com/rules_i.htm</w:t>
              </w:r>
            </w:hyperlink>
            <w:r w:rsidRPr="00FA3985">
              <w:rPr>
                <w:rFonts w:ascii="Calibri" w:hAnsi="Calibri"/>
                <w:szCs w:val="22"/>
                <w:lang w:val="en-GB"/>
              </w:rPr>
              <w:t xml:space="preserve">) </w:t>
            </w:r>
          </w:p>
          <w:p w14:paraId="6F4F5EFF" w14:textId="77777777" w:rsidR="00E37ABA" w:rsidRPr="00FA3985" w:rsidRDefault="00E37ABA">
            <w:pPr>
              <w:pStyle w:val="ListParagraph"/>
              <w:numPr>
                <w:ilvl w:val="0"/>
                <w:numId w:val="28"/>
              </w:numPr>
              <w:spacing w:line="300" w:lineRule="exact"/>
              <w:jc w:val="both"/>
              <w:rPr>
                <w:rFonts w:ascii="Calibri" w:hAnsi="Calibri"/>
                <w:szCs w:val="22"/>
                <w:lang w:val="en-GB"/>
              </w:rPr>
            </w:pPr>
            <w:r w:rsidRPr="00FA3985">
              <w:rPr>
                <w:rFonts w:ascii="Calibri" w:hAnsi="Calibri"/>
                <w:szCs w:val="22"/>
                <w:lang w:val="en-GB"/>
              </w:rPr>
              <w:t xml:space="preserve">hockey </w:t>
            </w:r>
            <w:hyperlink r:id="rId25" w:history="1">
              <w:r w:rsidRPr="00FA3985">
                <w:rPr>
                  <w:rStyle w:val="Hyperlink"/>
                  <w:rFonts w:ascii="Calibri" w:hAnsi="Calibri"/>
                  <w:szCs w:val="22"/>
                  <w:lang w:val="en-GB"/>
                </w:rPr>
                <w:t>https://www.youtube.com/watch?v=HRPYmHzI70s</w:t>
              </w:r>
            </w:hyperlink>
            <w:r w:rsidRPr="00FA3985">
              <w:rPr>
                <w:rFonts w:ascii="Calibri" w:hAnsi="Calibri"/>
                <w:szCs w:val="22"/>
                <w:lang w:val="en-GB"/>
              </w:rPr>
              <w:t xml:space="preserve"> </w:t>
            </w:r>
          </w:p>
          <w:p w14:paraId="52FC48D5" w14:textId="77777777" w:rsidR="00E37ABA" w:rsidRPr="00FA3985" w:rsidRDefault="00E37ABA">
            <w:pPr>
              <w:pStyle w:val="ListParagraph"/>
              <w:numPr>
                <w:ilvl w:val="0"/>
                <w:numId w:val="28"/>
              </w:numPr>
              <w:spacing w:line="300" w:lineRule="exact"/>
              <w:jc w:val="both"/>
              <w:rPr>
                <w:rStyle w:val="Hyperlink"/>
                <w:rFonts w:ascii="Calibri" w:hAnsi="Calibri"/>
                <w:color w:val="auto"/>
                <w:szCs w:val="22"/>
                <w:u w:val="none"/>
                <w:lang w:val="en-GB"/>
              </w:rPr>
            </w:pPr>
            <w:r w:rsidRPr="00FA3985">
              <w:rPr>
                <w:rFonts w:ascii="Calibri" w:hAnsi="Calibri"/>
                <w:szCs w:val="22"/>
                <w:lang w:val="en-GB"/>
              </w:rPr>
              <w:t>rugby (</w:t>
            </w:r>
            <w:hyperlink r:id="rId26" w:history="1">
              <w:r w:rsidRPr="00FA3985">
                <w:rPr>
                  <w:rStyle w:val="Hyperlink"/>
                  <w:rFonts w:ascii="Calibri" w:hAnsi="Calibri"/>
                  <w:szCs w:val="22"/>
                  <w:lang w:val="en-GB"/>
                </w:rPr>
                <w:t>http://www.telegraph.co.uk/news/health/elder/11816791/Rugby-as-youve-never-seen-it-before-older-players-give-game-a-more-genteel-pace.html</w:t>
              </w:r>
            </w:hyperlink>
          </w:p>
          <w:p w14:paraId="3382F84F" w14:textId="77777777" w:rsidR="003074A2" w:rsidRPr="00FA3985" w:rsidRDefault="003074A2" w:rsidP="004B3E2E">
            <w:pPr>
              <w:pStyle w:val="ListParagraph"/>
              <w:numPr>
                <w:ilvl w:val="0"/>
                <w:numId w:val="28"/>
              </w:numPr>
              <w:spacing w:line="300" w:lineRule="exact"/>
              <w:jc w:val="both"/>
              <w:rPr>
                <w:rFonts w:ascii="Calibri" w:hAnsi="Calibri"/>
                <w:szCs w:val="22"/>
                <w:lang w:val="en-GB"/>
              </w:rPr>
            </w:pPr>
            <w:r w:rsidRPr="00FA3985">
              <w:rPr>
                <w:rFonts w:ascii="Calibri" w:hAnsi="Calibri"/>
                <w:szCs w:val="22"/>
                <w:lang w:val="en-GB"/>
              </w:rPr>
              <w:t xml:space="preserve">Physical Activity and Adults </w:t>
            </w:r>
            <w:hyperlink r:id="rId27" w:history="1">
              <w:r w:rsidRPr="00FA3985">
                <w:rPr>
                  <w:rStyle w:val="Hyperlink"/>
                  <w:rFonts w:ascii="Calibri" w:hAnsi="Calibri"/>
                  <w:szCs w:val="22"/>
                  <w:lang w:val="en-GB"/>
                </w:rPr>
                <w:t>http://www.who.int/dietphysicalactivity/factsheet_adults/en/</w:t>
              </w:r>
            </w:hyperlink>
          </w:p>
          <w:p w14:paraId="427CBBE0" w14:textId="77777777" w:rsidR="001B0FF5" w:rsidRPr="00FA3985" w:rsidRDefault="001B0FF5" w:rsidP="004B3E2E">
            <w:pPr>
              <w:autoSpaceDE w:val="0"/>
              <w:autoSpaceDN w:val="0"/>
              <w:adjustRightInd w:val="0"/>
              <w:spacing w:after="0" w:line="240" w:lineRule="auto"/>
              <w:ind w:left="360" w:hanging="360"/>
              <w:jc w:val="both"/>
              <w:rPr>
                <w:rFonts w:ascii="Calibri" w:hAnsi="Calibri" w:cs="Trinite Roman Wide"/>
                <w:i/>
                <w:iCs/>
                <w:highlight w:val="yellow"/>
                <w:lang w:val="en-US"/>
              </w:rPr>
            </w:pPr>
          </w:p>
        </w:tc>
      </w:tr>
      <w:tr w:rsidR="001B0FF5" w:rsidRPr="00FA3985" w14:paraId="0DE8EFE4" w14:textId="77777777" w:rsidTr="00AA73B5">
        <w:tc>
          <w:tcPr>
            <w:tcW w:w="2288" w:type="dxa"/>
            <w:tcBorders>
              <w:top w:val="single" w:sz="4" w:space="0" w:color="auto"/>
              <w:bottom w:val="single" w:sz="4" w:space="0" w:color="auto"/>
              <w:right w:val="single" w:sz="4" w:space="0" w:color="auto"/>
            </w:tcBorders>
          </w:tcPr>
          <w:p w14:paraId="2E55FBB4" w14:textId="77777777" w:rsidR="001B0FF5" w:rsidRPr="00FA3985" w:rsidRDefault="001B0FF5">
            <w:pPr>
              <w:autoSpaceDE w:val="0"/>
              <w:autoSpaceDN w:val="0"/>
              <w:adjustRightInd w:val="0"/>
              <w:spacing w:after="0" w:line="240" w:lineRule="auto"/>
              <w:rPr>
                <w:rFonts w:ascii="Calibri" w:hAnsi="Calibri" w:cs="Calibri"/>
              </w:rPr>
            </w:pPr>
            <w:r w:rsidRPr="00FA3985">
              <w:rPr>
                <w:rFonts w:ascii="Calibri" w:hAnsi="Calibri" w:cs="Calibri"/>
              </w:rPr>
              <w:lastRenderedPageBreak/>
              <w:t>Estimated costs</w:t>
            </w:r>
          </w:p>
        </w:tc>
        <w:tc>
          <w:tcPr>
            <w:tcW w:w="7000" w:type="dxa"/>
            <w:tcBorders>
              <w:top w:val="single" w:sz="4" w:space="0" w:color="auto"/>
              <w:left w:val="single" w:sz="4" w:space="0" w:color="auto"/>
              <w:bottom w:val="single" w:sz="4" w:space="0" w:color="auto"/>
            </w:tcBorders>
          </w:tcPr>
          <w:p w14:paraId="33A60407" w14:textId="77777777" w:rsidR="003E097C" w:rsidRPr="00FA3985" w:rsidRDefault="003E097C" w:rsidP="004B3E2E">
            <w:pPr>
              <w:autoSpaceDE w:val="0"/>
              <w:autoSpaceDN w:val="0"/>
              <w:adjustRightInd w:val="0"/>
              <w:spacing w:after="0" w:line="240" w:lineRule="auto"/>
              <w:jc w:val="both"/>
              <w:rPr>
                <w:rFonts w:ascii="Calibri" w:hAnsi="Calibri" w:cs="Calibri"/>
                <w:iCs/>
                <w:lang w:val="en-US"/>
              </w:rPr>
            </w:pPr>
            <w:r w:rsidRPr="00FA3985">
              <w:rPr>
                <w:rFonts w:ascii="Calibri" w:hAnsi="Calibri" w:cs="Calibri"/>
                <w:iCs/>
                <w:lang w:val="en-US"/>
              </w:rPr>
              <w:t>Cost that need to be factored in:</w:t>
            </w:r>
          </w:p>
          <w:p w14:paraId="02F56001" w14:textId="77777777" w:rsidR="003E097C" w:rsidRPr="00FA3985" w:rsidRDefault="003E097C" w:rsidP="004B3E2E">
            <w:pPr>
              <w:pStyle w:val="ListParagraph"/>
              <w:numPr>
                <w:ilvl w:val="0"/>
                <w:numId w:val="37"/>
              </w:numPr>
              <w:autoSpaceDE w:val="0"/>
              <w:autoSpaceDN w:val="0"/>
              <w:adjustRightInd w:val="0"/>
              <w:jc w:val="both"/>
              <w:rPr>
                <w:rFonts w:ascii="Calibri" w:hAnsi="Calibri" w:cs="Calibri"/>
                <w:iCs/>
                <w:lang w:val="en-US"/>
              </w:rPr>
            </w:pPr>
            <w:r w:rsidRPr="00FA3985">
              <w:rPr>
                <w:rFonts w:ascii="Calibri" w:hAnsi="Calibri" w:cs="Calibri"/>
                <w:iCs/>
                <w:lang w:val="en-US"/>
              </w:rPr>
              <w:t>Digital technology</w:t>
            </w:r>
            <w:r w:rsidR="003E248B" w:rsidRPr="00FA3985">
              <w:rPr>
                <w:rFonts w:ascii="Calibri" w:hAnsi="Calibri" w:cs="Calibri"/>
                <w:iCs/>
                <w:lang w:val="en-US"/>
              </w:rPr>
              <w:t>, licenses</w:t>
            </w:r>
            <w:r w:rsidRPr="00FA3985">
              <w:rPr>
                <w:rFonts w:ascii="Calibri" w:hAnsi="Calibri" w:cs="Calibri"/>
                <w:iCs/>
                <w:lang w:val="en-US"/>
              </w:rPr>
              <w:t xml:space="preserve"> and applications</w:t>
            </w:r>
          </w:p>
          <w:p w14:paraId="1A70C994" w14:textId="77777777" w:rsidR="003E097C" w:rsidRPr="00FA3985" w:rsidRDefault="003E097C" w:rsidP="004B3E2E">
            <w:pPr>
              <w:pStyle w:val="ListParagraph"/>
              <w:numPr>
                <w:ilvl w:val="0"/>
                <w:numId w:val="37"/>
              </w:numPr>
              <w:autoSpaceDE w:val="0"/>
              <w:autoSpaceDN w:val="0"/>
              <w:adjustRightInd w:val="0"/>
              <w:jc w:val="both"/>
              <w:rPr>
                <w:rFonts w:ascii="Calibri" w:hAnsi="Calibri" w:cs="Calibri"/>
                <w:iCs/>
                <w:lang w:val="en-US"/>
              </w:rPr>
            </w:pPr>
            <w:r w:rsidRPr="00FA3985">
              <w:rPr>
                <w:rFonts w:ascii="Calibri" w:hAnsi="Calibri" w:cs="Calibri"/>
                <w:iCs/>
                <w:lang w:val="en-US"/>
              </w:rPr>
              <w:lastRenderedPageBreak/>
              <w:t>Wearable digital technology</w:t>
            </w:r>
          </w:p>
          <w:p w14:paraId="73F1E39E" w14:textId="77777777" w:rsidR="003E097C" w:rsidRPr="00FA3985" w:rsidRDefault="003E097C" w:rsidP="004B3E2E">
            <w:pPr>
              <w:pStyle w:val="ListParagraph"/>
              <w:numPr>
                <w:ilvl w:val="0"/>
                <w:numId w:val="37"/>
              </w:numPr>
              <w:autoSpaceDE w:val="0"/>
              <w:autoSpaceDN w:val="0"/>
              <w:adjustRightInd w:val="0"/>
              <w:jc w:val="both"/>
              <w:rPr>
                <w:rFonts w:ascii="Calibri" w:hAnsi="Calibri" w:cs="Calibri"/>
                <w:iCs/>
                <w:lang w:val="en-US"/>
              </w:rPr>
            </w:pPr>
            <w:r w:rsidRPr="00FA3985">
              <w:rPr>
                <w:rFonts w:ascii="Calibri" w:hAnsi="Calibri" w:cs="Calibri"/>
                <w:iCs/>
                <w:lang w:val="en-US"/>
              </w:rPr>
              <w:t>Student travel for fieldtrips</w:t>
            </w:r>
          </w:p>
          <w:p w14:paraId="21B625BA" w14:textId="77777777" w:rsidR="003E097C" w:rsidRPr="00FA3985" w:rsidRDefault="003E097C" w:rsidP="004B3E2E">
            <w:pPr>
              <w:pStyle w:val="ListParagraph"/>
              <w:numPr>
                <w:ilvl w:val="0"/>
                <w:numId w:val="37"/>
              </w:numPr>
              <w:autoSpaceDE w:val="0"/>
              <w:autoSpaceDN w:val="0"/>
              <w:adjustRightInd w:val="0"/>
              <w:jc w:val="both"/>
              <w:rPr>
                <w:rFonts w:ascii="Calibri" w:hAnsi="Calibri" w:cs="Calibri"/>
                <w:iCs/>
                <w:lang w:val="en-US"/>
              </w:rPr>
            </w:pPr>
            <w:r w:rsidRPr="00FA3985">
              <w:rPr>
                <w:rFonts w:ascii="Calibri" w:hAnsi="Calibri" w:cs="Calibri"/>
                <w:iCs/>
                <w:lang w:val="en-US"/>
              </w:rPr>
              <w:t xml:space="preserve">Student travel for internship / apprenticeship / work based experience </w:t>
            </w:r>
          </w:p>
          <w:p w14:paraId="63D217D3" w14:textId="77777777" w:rsidR="003E097C" w:rsidRPr="00FA3985" w:rsidRDefault="003E097C" w:rsidP="004B3E2E">
            <w:pPr>
              <w:autoSpaceDE w:val="0"/>
              <w:autoSpaceDN w:val="0"/>
              <w:adjustRightInd w:val="0"/>
              <w:spacing w:after="0" w:line="240" w:lineRule="auto"/>
              <w:jc w:val="both"/>
              <w:rPr>
                <w:rFonts w:ascii="Calibri" w:hAnsi="Calibri" w:cs="Calibri"/>
                <w:i/>
                <w:iCs/>
                <w:lang w:val="en-US"/>
              </w:rPr>
            </w:pPr>
          </w:p>
        </w:tc>
      </w:tr>
      <w:tr w:rsidR="001B0FF5" w:rsidRPr="00FA3985" w14:paraId="775F8369" w14:textId="77777777" w:rsidTr="00AA73B5">
        <w:tc>
          <w:tcPr>
            <w:tcW w:w="2288" w:type="dxa"/>
            <w:tcBorders>
              <w:top w:val="single" w:sz="4" w:space="0" w:color="auto"/>
              <w:bottom w:val="single" w:sz="4" w:space="0" w:color="auto"/>
              <w:right w:val="single" w:sz="4" w:space="0" w:color="auto"/>
            </w:tcBorders>
            <w:shd w:val="clear" w:color="auto" w:fill="D9D9D9"/>
          </w:tcPr>
          <w:p w14:paraId="3C47C96E" w14:textId="77777777" w:rsidR="001B0FF5" w:rsidRPr="004B3E2E" w:rsidRDefault="001B0FF5">
            <w:pPr>
              <w:autoSpaceDE w:val="0"/>
              <w:autoSpaceDN w:val="0"/>
              <w:adjustRightInd w:val="0"/>
              <w:spacing w:after="0" w:line="240" w:lineRule="auto"/>
              <w:rPr>
                <w:rFonts w:ascii="Calibri" w:hAnsi="Calibri" w:cs="Calibri"/>
                <w:b/>
                <w:bCs/>
                <w:i/>
                <w:iCs/>
                <w:color w:val="E36C0A" w:themeColor="accent6" w:themeShade="BF"/>
                <w:lang w:val="en-GB"/>
              </w:rPr>
            </w:pPr>
            <w:r w:rsidRPr="004B3E2E">
              <w:rPr>
                <w:rFonts w:ascii="Calibri" w:hAnsi="Calibri" w:cs="Calibri"/>
                <w:b/>
                <w:bCs/>
                <w:i/>
                <w:iCs/>
                <w:color w:val="E36C0A" w:themeColor="accent6" w:themeShade="BF"/>
                <w:lang w:val="en-GB"/>
              </w:rPr>
              <w:lastRenderedPageBreak/>
              <w:t>Teacher guidelines for:</w:t>
            </w:r>
          </w:p>
          <w:p w14:paraId="2907655E" w14:textId="77777777" w:rsidR="001B0FF5" w:rsidRPr="004B3E2E" w:rsidRDefault="001B0FF5">
            <w:pPr>
              <w:autoSpaceDE w:val="0"/>
              <w:autoSpaceDN w:val="0"/>
              <w:adjustRightInd w:val="0"/>
              <w:spacing w:after="0" w:line="240" w:lineRule="auto"/>
              <w:rPr>
                <w:rFonts w:ascii="Calibri" w:hAnsi="Calibri" w:cs="Calibri"/>
                <w:b/>
                <w:bCs/>
                <w:i/>
                <w:iCs/>
                <w:color w:val="E36C0A" w:themeColor="accent6" w:themeShade="BF"/>
                <w:lang w:val="en-US"/>
              </w:rPr>
            </w:pPr>
          </w:p>
        </w:tc>
        <w:tc>
          <w:tcPr>
            <w:tcW w:w="7000" w:type="dxa"/>
            <w:tcBorders>
              <w:top w:val="single" w:sz="4" w:space="0" w:color="auto"/>
              <w:left w:val="single" w:sz="4" w:space="0" w:color="auto"/>
              <w:bottom w:val="single" w:sz="4" w:space="0" w:color="auto"/>
            </w:tcBorders>
            <w:shd w:val="clear" w:color="auto" w:fill="D9D9D9"/>
          </w:tcPr>
          <w:p w14:paraId="1BC889E9" w14:textId="4FBC0EBD" w:rsidR="001B0FF5" w:rsidRPr="004B3E2E" w:rsidRDefault="001B0FF5" w:rsidP="004B3E2E">
            <w:pPr>
              <w:autoSpaceDE w:val="0"/>
              <w:autoSpaceDN w:val="0"/>
              <w:adjustRightInd w:val="0"/>
              <w:spacing w:after="0" w:line="300" w:lineRule="exact"/>
              <w:jc w:val="both"/>
              <w:rPr>
                <w:rFonts w:ascii="Calibri" w:hAnsi="Calibri" w:cs="Calibri"/>
                <w:b/>
                <w:bCs/>
                <w:i/>
                <w:iCs/>
                <w:color w:val="E36C0A" w:themeColor="accent6" w:themeShade="BF"/>
                <w:lang w:val="en-GB"/>
              </w:rPr>
            </w:pPr>
            <w:r w:rsidRPr="004B3E2E">
              <w:rPr>
                <w:rFonts w:ascii="Calibri" w:hAnsi="Calibri" w:cs="Calibri"/>
                <w:b/>
                <w:bCs/>
                <w:i/>
                <w:iCs/>
                <w:color w:val="E36C0A" w:themeColor="accent6" w:themeShade="BF"/>
                <w:lang w:val="en-GB"/>
              </w:rPr>
              <w:t xml:space="preserve"> “Understanding the changes of the human body and the impact of nutrition and physical activity</w:t>
            </w:r>
            <w:r w:rsidR="001401E3" w:rsidRPr="001401E3">
              <w:rPr>
                <w:rFonts w:ascii="Calibri" w:hAnsi="Calibri"/>
                <w:b/>
                <w:i/>
                <w:color w:val="E36C0A" w:themeColor="accent6" w:themeShade="BF"/>
                <w:lang w:val="en-GB"/>
              </w:rPr>
              <w:t xml:space="preserve"> on adults (40-59 years)</w:t>
            </w:r>
            <w:r w:rsidR="001401E3" w:rsidRPr="004B3E2E">
              <w:rPr>
                <w:rFonts w:ascii="Calibri" w:hAnsi="Calibri" w:cs="Calibri"/>
                <w:b/>
                <w:bCs/>
                <w:i/>
                <w:iCs/>
                <w:color w:val="E36C0A" w:themeColor="accent6" w:themeShade="BF"/>
                <w:lang w:val="en-GB"/>
              </w:rPr>
              <w:t xml:space="preserve"> </w:t>
            </w:r>
            <w:r w:rsidRPr="004B3E2E">
              <w:rPr>
                <w:rFonts w:ascii="Calibri" w:hAnsi="Calibri" w:cs="Calibri"/>
                <w:b/>
                <w:bCs/>
                <w:i/>
                <w:iCs/>
                <w:color w:val="E36C0A" w:themeColor="accent6" w:themeShade="BF"/>
                <w:lang w:val="en-GB"/>
              </w:rPr>
              <w:t>”</w:t>
            </w:r>
          </w:p>
        </w:tc>
      </w:tr>
      <w:tr w:rsidR="003E248B" w:rsidRPr="00FA3985" w14:paraId="20DEF80D" w14:textId="77777777" w:rsidTr="00AA73B5">
        <w:tc>
          <w:tcPr>
            <w:tcW w:w="2288" w:type="dxa"/>
            <w:tcBorders>
              <w:top w:val="single" w:sz="4" w:space="0" w:color="auto"/>
              <w:bottom w:val="single" w:sz="4" w:space="0" w:color="auto"/>
              <w:right w:val="single" w:sz="4" w:space="0" w:color="auto"/>
            </w:tcBorders>
          </w:tcPr>
          <w:p w14:paraId="26415632" w14:textId="77777777" w:rsidR="003E248B" w:rsidRPr="00FA3985" w:rsidRDefault="003E248B">
            <w:pPr>
              <w:autoSpaceDE w:val="0"/>
              <w:autoSpaceDN w:val="0"/>
              <w:adjustRightInd w:val="0"/>
              <w:spacing w:after="0" w:line="240" w:lineRule="auto"/>
              <w:rPr>
                <w:rFonts w:ascii="Calibri" w:hAnsi="Calibri" w:cs="Calibri"/>
              </w:rPr>
            </w:pPr>
            <w:r w:rsidRPr="00FA3985">
              <w:rPr>
                <w:rFonts w:ascii="Calibri" w:hAnsi="Calibri" w:cs="Calibri"/>
              </w:rPr>
              <w:t>Study unit description</w:t>
            </w:r>
          </w:p>
          <w:p w14:paraId="33948A2A" w14:textId="77777777" w:rsidR="003E248B" w:rsidRPr="00FA3985" w:rsidRDefault="003E248B">
            <w:pPr>
              <w:autoSpaceDE w:val="0"/>
              <w:autoSpaceDN w:val="0"/>
              <w:adjustRightInd w:val="0"/>
              <w:spacing w:after="0" w:line="240" w:lineRule="auto"/>
              <w:rPr>
                <w:rFonts w:ascii="Calibri" w:hAnsi="Calibri" w:cs="Calibri"/>
              </w:rPr>
            </w:pPr>
          </w:p>
          <w:p w14:paraId="64854A77" w14:textId="77777777" w:rsidR="003E248B" w:rsidRPr="00FA3985" w:rsidRDefault="003E248B">
            <w:pPr>
              <w:autoSpaceDE w:val="0"/>
              <w:autoSpaceDN w:val="0"/>
              <w:adjustRightInd w:val="0"/>
              <w:spacing w:after="0" w:line="240" w:lineRule="auto"/>
              <w:rPr>
                <w:rFonts w:ascii="Calibri" w:hAnsi="Calibri" w:cs="Calibri"/>
                <w:lang w:val="en-US"/>
              </w:rPr>
            </w:pPr>
          </w:p>
        </w:tc>
        <w:tc>
          <w:tcPr>
            <w:tcW w:w="7000" w:type="dxa"/>
            <w:tcBorders>
              <w:top w:val="single" w:sz="4" w:space="0" w:color="auto"/>
              <w:left w:val="single" w:sz="4" w:space="0" w:color="auto"/>
              <w:bottom w:val="single" w:sz="4" w:space="0" w:color="auto"/>
            </w:tcBorders>
          </w:tcPr>
          <w:p w14:paraId="6886B5EF" w14:textId="7C8E4545" w:rsidR="00FA358F" w:rsidRPr="00FA358F" w:rsidRDefault="00FA358F" w:rsidP="004B3E2E">
            <w:pPr>
              <w:autoSpaceDE w:val="0"/>
              <w:autoSpaceDN w:val="0"/>
              <w:adjustRightInd w:val="0"/>
              <w:spacing w:after="0" w:line="240" w:lineRule="auto"/>
              <w:jc w:val="both"/>
              <w:rPr>
                <w:rFonts w:ascii="Calibri" w:hAnsi="Calibri" w:cs="Calibri"/>
                <w:iCs/>
                <w:lang w:val="en-US"/>
              </w:rPr>
            </w:pPr>
            <w:r w:rsidRPr="00FA358F">
              <w:rPr>
                <w:rFonts w:ascii="Calibri" w:hAnsi="Calibri" w:cs="Calibri"/>
                <w:iCs/>
                <w:lang w:val="en-US"/>
              </w:rPr>
              <w:t xml:space="preserve">This study unit will comprise of the study of the nutritional requirements of those involved in </w:t>
            </w:r>
            <w:r w:rsidR="00891037" w:rsidRPr="00FA358F">
              <w:rPr>
                <w:rFonts w:ascii="Calibri" w:hAnsi="Calibri" w:cs="Calibri"/>
                <w:iCs/>
                <w:lang w:val="en-US"/>
              </w:rPr>
              <w:t>physical</w:t>
            </w:r>
            <w:r w:rsidRPr="00FA358F">
              <w:rPr>
                <w:rFonts w:ascii="Calibri" w:hAnsi="Calibri" w:cs="Calibri"/>
                <w:iCs/>
                <w:lang w:val="en-US"/>
              </w:rPr>
              <w:t xml:space="preserve"> activity from both a health and performance perspective. This module will introduce the concept of energy balance in the human body, both at rest and during exercise. Nutrients will be studied in terms of their structure, breakdown, digestion and absorption in the human body. The role of key nutrients will then be explored in relation to homeostasis in the human body, with links to dietary strategies for health, exercise, and sports performance will be investigated.</w:t>
            </w:r>
          </w:p>
          <w:p w14:paraId="12FE7196" w14:textId="77777777" w:rsidR="00FA358F" w:rsidRPr="00FA358F" w:rsidRDefault="00FA358F" w:rsidP="004B3E2E">
            <w:pPr>
              <w:autoSpaceDE w:val="0"/>
              <w:autoSpaceDN w:val="0"/>
              <w:adjustRightInd w:val="0"/>
              <w:spacing w:after="0" w:line="240" w:lineRule="auto"/>
              <w:jc w:val="both"/>
              <w:rPr>
                <w:rFonts w:ascii="Calibri" w:hAnsi="Calibri" w:cs="Calibri"/>
                <w:iCs/>
                <w:lang w:val="en-US"/>
              </w:rPr>
            </w:pPr>
            <w:r w:rsidRPr="00FA358F">
              <w:rPr>
                <w:rFonts w:ascii="Calibri" w:hAnsi="Calibri" w:cs="Calibri"/>
                <w:iCs/>
                <w:lang w:val="en-US"/>
              </w:rPr>
              <w:t xml:space="preserve">In addition, this module will focus on potential nutritional strategies that an applied practitioner may have to advise. The module will consider nutritional issues associated with body composition, specifically weight gain and weight loss from both a health and performance perspective. </w:t>
            </w:r>
          </w:p>
          <w:p w14:paraId="46584036" w14:textId="77777777" w:rsidR="00FA358F" w:rsidRPr="00FA358F" w:rsidRDefault="00FA358F" w:rsidP="004B3E2E">
            <w:pPr>
              <w:autoSpaceDE w:val="0"/>
              <w:autoSpaceDN w:val="0"/>
              <w:adjustRightInd w:val="0"/>
              <w:spacing w:after="0" w:line="240" w:lineRule="auto"/>
              <w:jc w:val="both"/>
              <w:rPr>
                <w:rFonts w:ascii="Calibri" w:hAnsi="Calibri" w:cs="Calibri"/>
                <w:iCs/>
                <w:lang w:val="en-US"/>
              </w:rPr>
            </w:pPr>
          </w:p>
          <w:p w14:paraId="42A444B7" w14:textId="77777777" w:rsidR="00FA358F" w:rsidRPr="00FA358F" w:rsidRDefault="00FA358F" w:rsidP="004B3E2E">
            <w:pPr>
              <w:autoSpaceDE w:val="0"/>
              <w:autoSpaceDN w:val="0"/>
              <w:adjustRightInd w:val="0"/>
              <w:spacing w:after="0" w:line="240" w:lineRule="auto"/>
              <w:jc w:val="both"/>
              <w:rPr>
                <w:rFonts w:ascii="Calibri" w:hAnsi="Calibri" w:cs="Calibri"/>
                <w:iCs/>
                <w:lang w:val="en-US"/>
              </w:rPr>
            </w:pPr>
            <w:r w:rsidRPr="00FA358F">
              <w:rPr>
                <w:rFonts w:ascii="Calibri" w:hAnsi="Calibri" w:cs="Calibri"/>
                <w:iCs/>
                <w:lang w:val="en-US"/>
              </w:rPr>
              <w:t>The module will also investigate ‘popular’ material and wearable digital technology that is aimed at the fitness/exercise/sport participant from a scientific perspective.</w:t>
            </w:r>
          </w:p>
          <w:p w14:paraId="32ECE5F1" w14:textId="77777777" w:rsidR="00FA358F" w:rsidRPr="00FA358F" w:rsidRDefault="00FA358F" w:rsidP="004B3E2E">
            <w:pPr>
              <w:autoSpaceDE w:val="0"/>
              <w:autoSpaceDN w:val="0"/>
              <w:adjustRightInd w:val="0"/>
              <w:spacing w:after="0" w:line="240" w:lineRule="auto"/>
              <w:jc w:val="both"/>
              <w:rPr>
                <w:rFonts w:ascii="Calibri" w:hAnsi="Calibri" w:cs="Calibri"/>
                <w:iCs/>
                <w:lang w:val="en-US"/>
              </w:rPr>
            </w:pPr>
          </w:p>
          <w:p w14:paraId="453E10A3" w14:textId="77777777" w:rsidR="00FC7472" w:rsidRPr="00FA3985" w:rsidRDefault="00FA358F" w:rsidP="004B3E2E">
            <w:pPr>
              <w:autoSpaceDE w:val="0"/>
              <w:autoSpaceDN w:val="0"/>
              <w:adjustRightInd w:val="0"/>
              <w:spacing w:after="0" w:line="240" w:lineRule="auto"/>
              <w:jc w:val="both"/>
              <w:rPr>
                <w:rFonts w:ascii="Calibri" w:hAnsi="Calibri" w:cs="Calibri"/>
                <w:iCs/>
                <w:lang w:val="en-US"/>
              </w:rPr>
            </w:pPr>
            <w:r w:rsidRPr="00FA358F">
              <w:rPr>
                <w:rFonts w:ascii="Calibri" w:hAnsi="Calibri" w:cs="Calibri"/>
                <w:iCs/>
                <w:lang w:val="en-US"/>
              </w:rPr>
              <w:t>This study unit will engage participants in planning and leading practical activities in different setting to develop competencies in a series of practice based activities such as walking sports.</w:t>
            </w:r>
          </w:p>
          <w:p w14:paraId="79111EFE" w14:textId="77777777" w:rsidR="003E248B" w:rsidRPr="00FA3985" w:rsidRDefault="003E248B" w:rsidP="004B3E2E">
            <w:pPr>
              <w:autoSpaceDE w:val="0"/>
              <w:autoSpaceDN w:val="0"/>
              <w:adjustRightInd w:val="0"/>
              <w:spacing w:after="0" w:line="240" w:lineRule="auto"/>
              <w:jc w:val="both"/>
              <w:rPr>
                <w:rFonts w:ascii="Calibri" w:hAnsi="Calibri" w:cs="Calibri"/>
                <w:iCs/>
                <w:highlight w:val="yellow"/>
                <w:lang w:val="en-US"/>
              </w:rPr>
            </w:pPr>
          </w:p>
        </w:tc>
      </w:tr>
      <w:tr w:rsidR="003E248B" w:rsidRPr="00FA3985" w14:paraId="7A1738FB" w14:textId="77777777" w:rsidTr="00AA73B5">
        <w:tc>
          <w:tcPr>
            <w:tcW w:w="2288" w:type="dxa"/>
            <w:tcBorders>
              <w:top w:val="single" w:sz="4" w:space="0" w:color="auto"/>
              <w:bottom w:val="single" w:sz="4" w:space="0" w:color="auto"/>
              <w:right w:val="single" w:sz="4" w:space="0" w:color="auto"/>
            </w:tcBorders>
          </w:tcPr>
          <w:p w14:paraId="24DED547" w14:textId="77777777" w:rsidR="003E248B" w:rsidRPr="00FA3985" w:rsidRDefault="003E248B">
            <w:pPr>
              <w:autoSpaceDE w:val="0"/>
              <w:autoSpaceDN w:val="0"/>
              <w:adjustRightInd w:val="0"/>
              <w:spacing w:after="0" w:line="240" w:lineRule="auto"/>
              <w:rPr>
                <w:rFonts w:ascii="Calibri" w:hAnsi="Calibri" w:cs="Calibri"/>
                <w:lang w:val="en-US"/>
              </w:rPr>
            </w:pPr>
            <w:r w:rsidRPr="00FA3985">
              <w:rPr>
                <w:rFonts w:ascii="Calibri" w:hAnsi="Calibri" w:cs="Calibri"/>
                <w:lang w:val="en-US"/>
              </w:rPr>
              <w:t>Relevance of this study unit for a future PE teacher / Sportcoach</w:t>
            </w:r>
          </w:p>
          <w:p w14:paraId="13A8D45F" w14:textId="77777777" w:rsidR="003E248B" w:rsidRPr="00FA3985" w:rsidRDefault="003E248B">
            <w:pPr>
              <w:autoSpaceDE w:val="0"/>
              <w:autoSpaceDN w:val="0"/>
              <w:adjustRightInd w:val="0"/>
              <w:spacing w:after="0" w:line="240" w:lineRule="auto"/>
              <w:rPr>
                <w:rFonts w:ascii="Calibri" w:hAnsi="Calibri" w:cs="Calibri"/>
                <w:lang w:val="en-US"/>
              </w:rPr>
            </w:pPr>
          </w:p>
        </w:tc>
        <w:tc>
          <w:tcPr>
            <w:tcW w:w="7000" w:type="dxa"/>
            <w:tcBorders>
              <w:top w:val="single" w:sz="4" w:space="0" w:color="auto"/>
              <w:left w:val="single" w:sz="4" w:space="0" w:color="auto"/>
              <w:bottom w:val="single" w:sz="4" w:space="0" w:color="auto"/>
            </w:tcBorders>
          </w:tcPr>
          <w:p w14:paraId="4EE7F03E" w14:textId="3272FF8D" w:rsidR="003E248B" w:rsidRDefault="003E248B" w:rsidP="004B3E2E">
            <w:pPr>
              <w:autoSpaceDE w:val="0"/>
              <w:autoSpaceDN w:val="0"/>
              <w:adjustRightInd w:val="0"/>
              <w:spacing w:after="0" w:line="240" w:lineRule="auto"/>
              <w:jc w:val="both"/>
              <w:rPr>
                <w:rFonts w:ascii="Calibri" w:hAnsi="Calibri" w:cs="Calibri"/>
                <w:bCs/>
                <w:lang w:val="en-US"/>
              </w:rPr>
            </w:pPr>
            <w:r w:rsidRPr="00FA3985">
              <w:rPr>
                <w:rFonts w:ascii="Calibri" w:hAnsi="Calibri" w:cs="Calibri"/>
                <w:bCs/>
                <w:lang w:val="en-US"/>
              </w:rPr>
              <w:t xml:space="preserve">This study unit is a curricular innovation that extents the professional leadership of Physical Education teachers and Sports Coaches (participant orientated) to work with a specific target population: </w:t>
            </w:r>
            <w:r w:rsidR="001401E3">
              <w:rPr>
                <w:rFonts w:ascii="Calibri" w:hAnsi="Calibri" w:cs="Calibri"/>
                <w:bCs/>
                <w:lang w:val="en-US"/>
              </w:rPr>
              <w:t xml:space="preserve">adults (40- 59) </w:t>
            </w:r>
            <w:r w:rsidRPr="00FA3985">
              <w:rPr>
                <w:rFonts w:ascii="Calibri" w:hAnsi="Calibri" w:cs="Calibri"/>
                <w:bCs/>
                <w:lang w:val="en-US"/>
              </w:rPr>
              <w:t>who enjoyed playing team sports such as WALKING football, basketball, hockey and netball. These are gaining acceptance by some governing bodies such and it is timely that PE teachers and Sport coaches extend their professional leadership. (http://www.saga.co.uk/magazine/health-wellbeing/exercise-fitness/walking-sports#; http://www.over50s.com/walking-sports-50/ )</w:t>
            </w:r>
          </w:p>
          <w:p w14:paraId="32F8490D" w14:textId="77777777" w:rsidR="00FA3985" w:rsidRPr="00FA3985" w:rsidRDefault="00FA3985" w:rsidP="004B3E2E">
            <w:pPr>
              <w:autoSpaceDE w:val="0"/>
              <w:autoSpaceDN w:val="0"/>
              <w:adjustRightInd w:val="0"/>
              <w:spacing w:after="0" w:line="240" w:lineRule="auto"/>
              <w:jc w:val="both"/>
              <w:rPr>
                <w:rFonts w:ascii="Calibri" w:hAnsi="Calibri" w:cs="Calibri"/>
                <w:bCs/>
                <w:lang w:val="en-US"/>
              </w:rPr>
            </w:pPr>
          </w:p>
        </w:tc>
      </w:tr>
      <w:tr w:rsidR="003E248B" w:rsidRPr="00FA3985" w14:paraId="07A7B804" w14:textId="77777777" w:rsidTr="00AA73B5">
        <w:tc>
          <w:tcPr>
            <w:tcW w:w="2288" w:type="dxa"/>
            <w:tcBorders>
              <w:top w:val="single" w:sz="4" w:space="0" w:color="auto"/>
              <w:bottom w:val="single" w:sz="4" w:space="0" w:color="auto"/>
              <w:right w:val="single" w:sz="4" w:space="0" w:color="auto"/>
            </w:tcBorders>
          </w:tcPr>
          <w:p w14:paraId="67F1FD67" w14:textId="00C2839E" w:rsidR="003E248B" w:rsidRPr="00FA3985" w:rsidRDefault="003E248B">
            <w:pPr>
              <w:autoSpaceDE w:val="0"/>
              <w:autoSpaceDN w:val="0"/>
              <w:adjustRightInd w:val="0"/>
              <w:spacing w:after="0" w:line="240" w:lineRule="auto"/>
              <w:rPr>
                <w:rFonts w:ascii="Calibri" w:hAnsi="Calibri" w:cs="Calibri"/>
                <w:lang w:val="en-US"/>
              </w:rPr>
            </w:pPr>
            <w:r w:rsidRPr="00FA3985">
              <w:rPr>
                <w:rFonts w:ascii="Calibri" w:hAnsi="Calibri" w:cs="Calibri"/>
                <w:lang w:val="en-US"/>
              </w:rPr>
              <w:t xml:space="preserve">Suggestions for Didactical </w:t>
            </w:r>
            <w:r w:rsidR="00315B98" w:rsidRPr="00FA3985">
              <w:rPr>
                <w:rFonts w:ascii="Calibri" w:hAnsi="Calibri" w:cs="Calibri"/>
                <w:lang w:val="en-US"/>
              </w:rPr>
              <w:t>methods including</w:t>
            </w:r>
            <w:r w:rsidRPr="00FA3985">
              <w:rPr>
                <w:rFonts w:ascii="Calibri" w:hAnsi="Calibri" w:cs="Calibri"/>
                <w:lang w:val="en-US"/>
              </w:rPr>
              <w:t xml:space="preserve"> suggestions how to apply them</w:t>
            </w:r>
          </w:p>
          <w:p w14:paraId="49933AF3" w14:textId="77777777" w:rsidR="003E248B" w:rsidRPr="00FA3985" w:rsidRDefault="003E248B">
            <w:pPr>
              <w:autoSpaceDE w:val="0"/>
              <w:autoSpaceDN w:val="0"/>
              <w:adjustRightInd w:val="0"/>
              <w:spacing w:after="0" w:line="240" w:lineRule="auto"/>
              <w:rPr>
                <w:rFonts w:ascii="Calibri" w:hAnsi="Calibri" w:cs="Calibri"/>
                <w:b/>
                <w:bCs/>
                <w:lang w:val="en-US"/>
              </w:rPr>
            </w:pPr>
          </w:p>
        </w:tc>
        <w:tc>
          <w:tcPr>
            <w:tcW w:w="7000" w:type="dxa"/>
            <w:tcBorders>
              <w:top w:val="single" w:sz="4" w:space="0" w:color="auto"/>
              <w:left w:val="single" w:sz="4" w:space="0" w:color="auto"/>
              <w:bottom w:val="single" w:sz="4" w:space="0" w:color="auto"/>
            </w:tcBorders>
          </w:tcPr>
          <w:p w14:paraId="304950A6" w14:textId="77777777" w:rsidR="003E248B" w:rsidRPr="00FA3985" w:rsidRDefault="003E248B" w:rsidP="004B3E2E">
            <w:pPr>
              <w:autoSpaceDE w:val="0"/>
              <w:autoSpaceDN w:val="0"/>
              <w:adjustRightInd w:val="0"/>
              <w:spacing w:after="0" w:line="240" w:lineRule="auto"/>
              <w:jc w:val="both"/>
              <w:rPr>
                <w:rFonts w:ascii="Calibri" w:hAnsi="Calibri" w:cs="Calibri"/>
                <w:bCs/>
                <w:lang w:val="en-US"/>
              </w:rPr>
            </w:pPr>
            <w:r w:rsidRPr="00FA3985">
              <w:rPr>
                <w:rFonts w:ascii="Calibri" w:hAnsi="Calibri" w:cs="Calibri"/>
                <w:bCs/>
                <w:lang w:val="en-US"/>
              </w:rPr>
              <w:t>Lectures (classroom based learning), group discussion, directed readings and seminars (interactive learning), lab work: experimenting with and reviewing digital technology (practice oriented learning), individual study work (reading and presenting), workshops (practice oriented learning), tutorials (group and individual),  orientation visits to work places, work based learning and internship ( applying and reflecting on theory in practice and working with clients), virtual learning environment tasks.</w:t>
            </w:r>
          </w:p>
        </w:tc>
      </w:tr>
      <w:tr w:rsidR="003E248B" w:rsidRPr="00FA3985" w14:paraId="6DB9A29B" w14:textId="77777777" w:rsidTr="00AA73B5">
        <w:tc>
          <w:tcPr>
            <w:tcW w:w="2288" w:type="dxa"/>
            <w:tcBorders>
              <w:top w:val="single" w:sz="4" w:space="0" w:color="auto"/>
              <w:bottom w:val="single" w:sz="4" w:space="0" w:color="auto"/>
              <w:right w:val="single" w:sz="4" w:space="0" w:color="auto"/>
            </w:tcBorders>
          </w:tcPr>
          <w:p w14:paraId="484B1E69" w14:textId="77777777" w:rsidR="003E248B" w:rsidRPr="00FA3985" w:rsidRDefault="003E248B">
            <w:pPr>
              <w:autoSpaceDE w:val="0"/>
              <w:autoSpaceDN w:val="0"/>
              <w:adjustRightInd w:val="0"/>
              <w:spacing w:after="0" w:line="240" w:lineRule="auto"/>
              <w:rPr>
                <w:rFonts w:ascii="Calibri" w:hAnsi="Calibri" w:cs="Calibri"/>
                <w:lang w:val="en-US"/>
              </w:rPr>
            </w:pPr>
            <w:r w:rsidRPr="00FA3985">
              <w:rPr>
                <w:rFonts w:ascii="Calibri" w:hAnsi="Calibri" w:cs="Calibri"/>
                <w:lang w:val="en-US"/>
              </w:rPr>
              <w:t>Suggestions for a week to week schedule</w:t>
            </w:r>
          </w:p>
          <w:p w14:paraId="04DA7B63" w14:textId="77777777" w:rsidR="003E248B" w:rsidRPr="00FA3985" w:rsidRDefault="003E248B">
            <w:pPr>
              <w:autoSpaceDE w:val="0"/>
              <w:autoSpaceDN w:val="0"/>
              <w:adjustRightInd w:val="0"/>
              <w:spacing w:after="0" w:line="240" w:lineRule="auto"/>
              <w:rPr>
                <w:rFonts w:ascii="Calibri" w:hAnsi="Calibri" w:cs="Calibri"/>
                <w:b/>
                <w:bCs/>
                <w:lang w:val="en-US"/>
              </w:rPr>
            </w:pPr>
          </w:p>
        </w:tc>
        <w:tc>
          <w:tcPr>
            <w:tcW w:w="7000" w:type="dxa"/>
            <w:tcBorders>
              <w:top w:val="single" w:sz="4" w:space="0" w:color="auto"/>
              <w:left w:val="single" w:sz="4" w:space="0" w:color="auto"/>
              <w:bottom w:val="single" w:sz="4" w:space="0" w:color="auto"/>
            </w:tcBorders>
          </w:tcPr>
          <w:p w14:paraId="4CBC4541" w14:textId="77777777" w:rsidR="003E248B" w:rsidRPr="00FA3985" w:rsidRDefault="003E248B" w:rsidP="004B3E2E">
            <w:pPr>
              <w:autoSpaceDE w:val="0"/>
              <w:autoSpaceDN w:val="0"/>
              <w:adjustRightInd w:val="0"/>
              <w:spacing w:after="0" w:line="240" w:lineRule="auto"/>
              <w:jc w:val="both"/>
              <w:rPr>
                <w:rFonts w:ascii="Calibri" w:hAnsi="Calibri" w:cs="Calibri"/>
                <w:lang w:val="en-US"/>
              </w:rPr>
            </w:pPr>
            <w:r w:rsidRPr="00FA3985">
              <w:rPr>
                <w:rFonts w:ascii="Calibri" w:hAnsi="Calibri" w:cs="Calibri"/>
                <w:lang w:val="en-US"/>
              </w:rPr>
              <w:t>See annex I</w:t>
            </w:r>
          </w:p>
        </w:tc>
      </w:tr>
      <w:tr w:rsidR="003E248B" w:rsidRPr="00FA3985" w14:paraId="682E8249" w14:textId="77777777" w:rsidTr="00AA73B5">
        <w:tc>
          <w:tcPr>
            <w:tcW w:w="2288" w:type="dxa"/>
            <w:tcBorders>
              <w:top w:val="single" w:sz="4" w:space="0" w:color="auto"/>
              <w:bottom w:val="single" w:sz="4" w:space="0" w:color="auto"/>
              <w:right w:val="single" w:sz="4" w:space="0" w:color="auto"/>
            </w:tcBorders>
          </w:tcPr>
          <w:p w14:paraId="05A005E7" w14:textId="77777777" w:rsidR="003E248B" w:rsidRPr="00FA3985" w:rsidRDefault="003E248B">
            <w:pPr>
              <w:autoSpaceDE w:val="0"/>
              <w:autoSpaceDN w:val="0"/>
              <w:adjustRightInd w:val="0"/>
              <w:spacing w:after="0" w:line="240" w:lineRule="auto"/>
              <w:rPr>
                <w:rFonts w:ascii="Calibri" w:hAnsi="Calibri" w:cs="Calibri"/>
                <w:b/>
                <w:bCs/>
              </w:rPr>
            </w:pPr>
            <w:r w:rsidRPr="00FA3985">
              <w:rPr>
                <w:rFonts w:ascii="Calibri" w:hAnsi="Calibri" w:cs="Calibri"/>
              </w:rPr>
              <w:lastRenderedPageBreak/>
              <w:t>Assessment</w:t>
            </w:r>
            <w:r w:rsidRPr="00FA3985">
              <w:rPr>
                <w:rFonts w:ascii="Calibri" w:hAnsi="Calibri" w:cs="Calibri"/>
                <w:b/>
                <w:bCs/>
              </w:rPr>
              <w:t xml:space="preserve"> </w:t>
            </w:r>
            <w:r w:rsidRPr="00FA3985">
              <w:rPr>
                <w:rFonts w:ascii="Calibri" w:hAnsi="Calibri" w:cs="Calibri"/>
              </w:rPr>
              <w:t>protocol</w:t>
            </w:r>
          </w:p>
          <w:p w14:paraId="670F307A" w14:textId="77777777" w:rsidR="003E248B" w:rsidRPr="00FA3985" w:rsidRDefault="003E248B">
            <w:pPr>
              <w:autoSpaceDE w:val="0"/>
              <w:autoSpaceDN w:val="0"/>
              <w:adjustRightInd w:val="0"/>
              <w:spacing w:after="0" w:line="240" w:lineRule="auto"/>
              <w:rPr>
                <w:rFonts w:ascii="Calibri" w:hAnsi="Calibri" w:cs="Calibri"/>
                <w:b/>
                <w:bCs/>
                <w:lang w:val="en-US"/>
              </w:rPr>
            </w:pPr>
          </w:p>
        </w:tc>
        <w:tc>
          <w:tcPr>
            <w:tcW w:w="7000" w:type="dxa"/>
            <w:tcBorders>
              <w:top w:val="single" w:sz="4" w:space="0" w:color="auto"/>
              <w:left w:val="single" w:sz="4" w:space="0" w:color="auto"/>
              <w:bottom w:val="single" w:sz="4" w:space="0" w:color="auto"/>
            </w:tcBorders>
          </w:tcPr>
          <w:p w14:paraId="4CC3B60D" w14:textId="606C45CC" w:rsidR="00F21CE1" w:rsidRPr="00FA3985" w:rsidRDefault="00F21CE1" w:rsidP="004B3E2E">
            <w:pPr>
              <w:autoSpaceDE w:val="0"/>
              <w:autoSpaceDN w:val="0"/>
              <w:adjustRightInd w:val="0"/>
              <w:spacing w:after="0" w:line="240" w:lineRule="auto"/>
              <w:ind w:left="708"/>
              <w:jc w:val="both"/>
              <w:rPr>
                <w:rFonts w:ascii="Calibri" w:hAnsi="Calibri" w:cs="Calibri"/>
                <w:iCs/>
                <w:lang w:val="en-US"/>
              </w:rPr>
            </w:pPr>
            <w:r w:rsidRPr="00FA3985">
              <w:rPr>
                <w:rFonts w:ascii="Calibri" w:hAnsi="Calibri" w:cs="Calibri"/>
                <w:iCs/>
                <w:lang w:val="en-US"/>
              </w:rPr>
              <w:t xml:space="preserve">Task 1: Knowledge </w:t>
            </w:r>
            <w:r w:rsidR="00891037" w:rsidRPr="00FA3985">
              <w:rPr>
                <w:rFonts w:ascii="Calibri" w:hAnsi="Calibri" w:cs="Calibri"/>
                <w:iCs/>
                <w:lang w:val="en-US"/>
              </w:rPr>
              <w:t>En</w:t>
            </w:r>
            <w:r w:rsidR="00891037">
              <w:rPr>
                <w:rFonts w:ascii="Calibri" w:hAnsi="Calibri" w:cs="Calibri"/>
                <w:iCs/>
                <w:lang w:val="en-US"/>
              </w:rPr>
              <w:t xml:space="preserve">richment </w:t>
            </w:r>
            <w:r w:rsidRPr="00FA3985">
              <w:rPr>
                <w:rFonts w:ascii="Calibri" w:hAnsi="Calibri" w:cs="Calibri"/>
                <w:iCs/>
                <w:lang w:val="en-US"/>
              </w:rPr>
              <w:t xml:space="preserve"> Activity (20%)</w:t>
            </w:r>
            <w:r w:rsidRPr="00FA3985">
              <w:rPr>
                <w:rFonts w:ascii="Calibri" w:hAnsi="Calibri"/>
              </w:rPr>
              <w:t xml:space="preserve"> </w:t>
            </w:r>
            <w:r w:rsidRPr="00FA3985">
              <w:rPr>
                <w:rFonts w:ascii="Calibri" w:hAnsi="Calibri" w:cs="Calibri"/>
                <w:iCs/>
                <w:lang w:val="en-US"/>
              </w:rPr>
              <w:t xml:space="preserve">LO: 1, 2, </w:t>
            </w:r>
          </w:p>
          <w:p w14:paraId="0B2BE29F" w14:textId="77777777" w:rsidR="00F21CE1" w:rsidRPr="00FA3985" w:rsidRDefault="00F21CE1" w:rsidP="004B3E2E">
            <w:pPr>
              <w:autoSpaceDE w:val="0"/>
              <w:autoSpaceDN w:val="0"/>
              <w:adjustRightInd w:val="0"/>
              <w:spacing w:after="0" w:line="240" w:lineRule="auto"/>
              <w:ind w:left="708"/>
              <w:jc w:val="both"/>
              <w:rPr>
                <w:rFonts w:ascii="Calibri" w:hAnsi="Calibri" w:cs="Calibri"/>
                <w:iCs/>
                <w:lang w:val="en-US"/>
              </w:rPr>
            </w:pPr>
          </w:p>
          <w:p w14:paraId="2DA1B5B2" w14:textId="34BE9CB8" w:rsidR="00F21CE1" w:rsidRPr="00FA3985" w:rsidRDefault="00F21CE1" w:rsidP="004B3E2E">
            <w:pPr>
              <w:autoSpaceDE w:val="0"/>
              <w:autoSpaceDN w:val="0"/>
              <w:adjustRightInd w:val="0"/>
              <w:spacing w:after="0" w:line="240" w:lineRule="auto"/>
              <w:ind w:left="708"/>
              <w:jc w:val="both"/>
              <w:rPr>
                <w:rFonts w:ascii="Calibri" w:hAnsi="Calibri" w:cs="Calibri"/>
                <w:iCs/>
                <w:lang w:val="en-US"/>
              </w:rPr>
            </w:pPr>
            <w:r w:rsidRPr="00FA3985">
              <w:rPr>
                <w:rFonts w:ascii="Calibri" w:hAnsi="Calibri" w:cs="Calibri"/>
                <w:iCs/>
                <w:lang w:val="en-US"/>
              </w:rPr>
              <w:t xml:space="preserve">Task 2: Assignment: Scientific report (group task) (40%) LO: 1, 2, </w:t>
            </w:r>
            <w:r w:rsidR="00891037">
              <w:rPr>
                <w:rFonts w:ascii="Calibri" w:hAnsi="Calibri" w:cs="Calibri"/>
                <w:iCs/>
                <w:lang w:val="en-US"/>
              </w:rPr>
              <w:t>4</w:t>
            </w:r>
            <w:r w:rsidRPr="00FA3985">
              <w:rPr>
                <w:rFonts w:ascii="Calibri" w:hAnsi="Calibri" w:cs="Calibri"/>
                <w:iCs/>
                <w:lang w:val="en-US"/>
              </w:rPr>
              <w:t>.</w:t>
            </w:r>
          </w:p>
          <w:p w14:paraId="2FC42F87" w14:textId="77777777" w:rsidR="00F21CE1" w:rsidRPr="00FA3985" w:rsidRDefault="00F21CE1" w:rsidP="004B3E2E">
            <w:pPr>
              <w:autoSpaceDE w:val="0"/>
              <w:autoSpaceDN w:val="0"/>
              <w:adjustRightInd w:val="0"/>
              <w:spacing w:after="0" w:line="240" w:lineRule="auto"/>
              <w:ind w:left="708"/>
              <w:jc w:val="both"/>
              <w:rPr>
                <w:rFonts w:ascii="Calibri" w:hAnsi="Calibri" w:cs="Calibri"/>
                <w:iCs/>
                <w:lang w:val="en-US"/>
              </w:rPr>
            </w:pPr>
          </w:p>
          <w:p w14:paraId="14601AEC" w14:textId="0F8F111E" w:rsidR="00F21CE1" w:rsidRPr="00FA3985" w:rsidRDefault="00F21CE1" w:rsidP="004B3E2E">
            <w:pPr>
              <w:pStyle w:val="ListParagraph"/>
              <w:autoSpaceDE w:val="0"/>
              <w:autoSpaceDN w:val="0"/>
              <w:adjustRightInd w:val="0"/>
              <w:jc w:val="both"/>
              <w:rPr>
                <w:rFonts w:ascii="Calibri" w:hAnsi="Calibri" w:cs="Calibri"/>
                <w:iCs/>
                <w:szCs w:val="22"/>
                <w:lang w:val="en-US"/>
              </w:rPr>
            </w:pPr>
            <w:r w:rsidRPr="00FA3985">
              <w:rPr>
                <w:rFonts w:ascii="Calibri" w:hAnsi="Calibri" w:cs="Calibri"/>
                <w:iCs/>
                <w:lang w:val="en-US"/>
              </w:rPr>
              <w:t>Task 3: Portfolio of engagement with clients and the workplace (individual task) (40%)</w:t>
            </w:r>
            <w:r w:rsidRPr="00FA3985">
              <w:rPr>
                <w:rFonts w:ascii="Calibri" w:hAnsi="Calibri" w:cs="Calibri"/>
                <w:iCs/>
                <w:szCs w:val="22"/>
                <w:lang w:val="en-US"/>
              </w:rPr>
              <w:t xml:space="preserve"> LO: 1,</w:t>
            </w:r>
            <w:r w:rsidR="00C47CD8">
              <w:rPr>
                <w:rFonts w:ascii="Calibri" w:hAnsi="Calibri" w:cs="Calibri"/>
                <w:iCs/>
                <w:szCs w:val="22"/>
                <w:lang w:val="en-US"/>
              </w:rPr>
              <w:t xml:space="preserve"> 2,</w:t>
            </w:r>
            <w:r w:rsidRPr="00FA3985">
              <w:rPr>
                <w:rFonts w:ascii="Calibri" w:hAnsi="Calibri" w:cs="Calibri"/>
                <w:iCs/>
                <w:szCs w:val="22"/>
                <w:lang w:val="en-US"/>
              </w:rPr>
              <w:t xml:space="preserve"> 3, </w:t>
            </w:r>
            <w:r w:rsidR="00891037">
              <w:rPr>
                <w:rFonts w:ascii="Calibri" w:hAnsi="Calibri" w:cs="Calibri"/>
                <w:iCs/>
                <w:szCs w:val="22"/>
                <w:lang w:val="en-US"/>
              </w:rPr>
              <w:t>4</w:t>
            </w:r>
            <w:r w:rsidRPr="00FA3985">
              <w:rPr>
                <w:rFonts w:ascii="Calibri" w:hAnsi="Calibri" w:cs="Calibri"/>
                <w:iCs/>
                <w:szCs w:val="22"/>
                <w:lang w:val="en-US"/>
              </w:rPr>
              <w:t>.</w:t>
            </w:r>
          </w:p>
          <w:p w14:paraId="156F4172" w14:textId="77777777" w:rsidR="003E248B" w:rsidRPr="00FA3985" w:rsidRDefault="003E248B" w:rsidP="004B3E2E">
            <w:pPr>
              <w:autoSpaceDE w:val="0"/>
              <w:autoSpaceDN w:val="0"/>
              <w:adjustRightInd w:val="0"/>
              <w:spacing w:after="0" w:line="240" w:lineRule="auto"/>
              <w:jc w:val="both"/>
              <w:rPr>
                <w:rFonts w:ascii="Calibri" w:hAnsi="Calibri" w:cs="Calibri"/>
                <w:b/>
                <w:bCs/>
                <w:lang w:val="en-US"/>
              </w:rPr>
            </w:pPr>
          </w:p>
        </w:tc>
      </w:tr>
      <w:tr w:rsidR="003E248B" w:rsidRPr="00FA3985" w14:paraId="2B9615E7" w14:textId="77777777" w:rsidTr="00AA73B5">
        <w:tc>
          <w:tcPr>
            <w:tcW w:w="2288" w:type="dxa"/>
            <w:tcBorders>
              <w:top w:val="single" w:sz="4" w:space="0" w:color="auto"/>
              <w:bottom w:val="single" w:sz="4" w:space="0" w:color="auto"/>
              <w:right w:val="single" w:sz="4" w:space="0" w:color="auto"/>
            </w:tcBorders>
          </w:tcPr>
          <w:p w14:paraId="5B491C7C" w14:textId="77777777" w:rsidR="003E248B" w:rsidRPr="00FA3985" w:rsidRDefault="003E248B">
            <w:pPr>
              <w:autoSpaceDE w:val="0"/>
              <w:autoSpaceDN w:val="0"/>
              <w:adjustRightInd w:val="0"/>
              <w:spacing w:after="0" w:line="240" w:lineRule="auto"/>
              <w:rPr>
                <w:rFonts w:ascii="Calibri" w:hAnsi="Calibri" w:cs="Calibri"/>
                <w:lang w:val="en-US"/>
              </w:rPr>
            </w:pPr>
            <w:r w:rsidRPr="00FA3985">
              <w:rPr>
                <w:rFonts w:ascii="Calibri" w:hAnsi="Calibri" w:cs="Calibri"/>
                <w:lang w:val="en-US"/>
              </w:rPr>
              <w:t>Specific points  of consideration for PE</w:t>
            </w:r>
          </w:p>
        </w:tc>
        <w:tc>
          <w:tcPr>
            <w:tcW w:w="7000" w:type="dxa"/>
            <w:tcBorders>
              <w:top w:val="single" w:sz="4" w:space="0" w:color="auto"/>
              <w:left w:val="single" w:sz="4" w:space="0" w:color="auto"/>
              <w:bottom w:val="single" w:sz="4" w:space="0" w:color="auto"/>
            </w:tcBorders>
          </w:tcPr>
          <w:p w14:paraId="1ED6A574" w14:textId="77777777" w:rsidR="003E248B" w:rsidRPr="00FA3985" w:rsidRDefault="007C2326" w:rsidP="004B3E2E">
            <w:pPr>
              <w:autoSpaceDE w:val="0"/>
              <w:autoSpaceDN w:val="0"/>
              <w:adjustRightInd w:val="0"/>
              <w:spacing w:after="0" w:line="240" w:lineRule="auto"/>
              <w:jc w:val="both"/>
              <w:rPr>
                <w:rFonts w:ascii="Calibri" w:hAnsi="Calibri" w:cs="Calibri"/>
                <w:bCs/>
                <w:lang w:val="en-US"/>
              </w:rPr>
            </w:pPr>
            <w:r w:rsidRPr="00FA3985">
              <w:rPr>
                <w:rFonts w:ascii="Calibri" w:hAnsi="Calibri" w:cs="Calibri"/>
                <w:bCs/>
                <w:lang w:val="en-US"/>
              </w:rPr>
              <w:t>Nil</w:t>
            </w:r>
          </w:p>
        </w:tc>
      </w:tr>
      <w:tr w:rsidR="003E248B" w:rsidRPr="00FA3985" w14:paraId="6250B60C" w14:textId="77777777" w:rsidTr="00AA73B5">
        <w:tc>
          <w:tcPr>
            <w:tcW w:w="2288" w:type="dxa"/>
            <w:tcBorders>
              <w:top w:val="single" w:sz="4" w:space="0" w:color="auto"/>
              <w:bottom w:val="single" w:sz="4" w:space="0" w:color="auto"/>
              <w:right w:val="single" w:sz="4" w:space="0" w:color="auto"/>
            </w:tcBorders>
          </w:tcPr>
          <w:p w14:paraId="37D312B0" w14:textId="77777777" w:rsidR="003E248B" w:rsidRPr="00FA3985" w:rsidRDefault="003E248B">
            <w:pPr>
              <w:autoSpaceDE w:val="0"/>
              <w:autoSpaceDN w:val="0"/>
              <w:adjustRightInd w:val="0"/>
              <w:spacing w:after="0" w:line="240" w:lineRule="auto"/>
              <w:rPr>
                <w:rFonts w:ascii="Calibri" w:hAnsi="Calibri" w:cs="Calibri"/>
                <w:lang w:val="en-US"/>
              </w:rPr>
            </w:pPr>
            <w:r w:rsidRPr="00FA3985">
              <w:rPr>
                <w:rFonts w:ascii="Calibri" w:hAnsi="Calibri" w:cs="Calibri"/>
                <w:lang w:val="en-US"/>
              </w:rPr>
              <w:t>Specific points  of consideration for CO</w:t>
            </w:r>
          </w:p>
        </w:tc>
        <w:tc>
          <w:tcPr>
            <w:tcW w:w="7000" w:type="dxa"/>
            <w:tcBorders>
              <w:top w:val="single" w:sz="4" w:space="0" w:color="auto"/>
              <w:left w:val="single" w:sz="4" w:space="0" w:color="auto"/>
              <w:bottom w:val="single" w:sz="4" w:space="0" w:color="auto"/>
            </w:tcBorders>
          </w:tcPr>
          <w:p w14:paraId="3780C6A0" w14:textId="77777777" w:rsidR="003E248B" w:rsidRPr="00FA3985" w:rsidRDefault="007C2326" w:rsidP="004B3E2E">
            <w:pPr>
              <w:autoSpaceDE w:val="0"/>
              <w:autoSpaceDN w:val="0"/>
              <w:adjustRightInd w:val="0"/>
              <w:spacing w:after="0" w:line="240" w:lineRule="auto"/>
              <w:jc w:val="both"/>
              <w:rPr>
                <w:rFonts w:ascii="Calibri" w:hAnsi="Calibri" w:cs="Calibri"/>
                <w:bCs/>
                <w:lang w:val="en-US"/>
              </w:rPr>
            </w:pPr>
            <w:r w:rsidRPr="00FA3985">
              <w:rPr>
                <w:rFonts w:ascii="Calibri" w:hAnsi="Calibri" w:cs="Calibri"/>
                <w:bCs/>
                <w:lang w:val="en-US"/>
              </w:rPr>
              <w:t>Nil</w:t>
            </w:r>
          </w:p>
        </w:tc>
      </w:tr>
    </w:tbl>
    <w:p w14:paraId="4D64E6F7" w14:textId="77777777" w:rsidR="001B0FF5" w:rsidRPr="00FA3985" w:rsidRDefault="001B0FF5" w:rsidP="001B0FF5">
      <w:pPr>
        <w:autoSpaceDE w:val="0"/>
        <w:autoSpaceDN w:val="0"/>
        <w:adjustRightInd w:val="0"/>
        <w:rPr>
          <w:rFonts w:ascii="Calibri" w:hAnsi="Calibri" w:cs="Calibri"/>
          <w:lang w:val="en-US"/>
        </w:rPr>
      </w:pPr>
    </w:p>
    <w:p w14:paraId="3F792D2F" w14:textId="77777777" w:rsidR="007C2326" w:rsidRPr="00FA3985" w:rsidRDefault="007C2326">
      <w:pPr>
        <w:rPr>
          <w:rFonts w:ascii="Calibri" w:hAnsi="Calibri" w:cs="Calibri"/>
          <w:b/>
          <w:bCs/>
          <w:color w:val="F79646"/>
          <w:lang w:val="en-GB"/>
        </w:rPr>
      </w:pPr>
      <w:r w:rsidRPr="00FA3985">
        <w:rPr>
          <w:rFonts w:ascii="Calibri" w:hAnsi="Calibri" w:cs="Calibri"/>
          <w:b/>
          <w:bCs/>
          <w:color w:val="F79646"/>
          <w:lang w:val="en-GB"/>
        </w:rPr>
        <w:br w:type="page"/>
      </w:r>
    </w:p>
    <w:p w14:paraId="26C746AF" w14:textId="77777777" w:rsidR="00EE017B" w:rsidRPr="00FA3985" w:rsidRDefault="00EE017B" w:rsidP="00EE017B">
      <w:pPr>
        <w:autoSpaceDE w:val="0"/>
        <w:autoSpaceDN w:val="0"/>
        <w:adjustRightInd w:val="0"/>
        <w:rPr>
          <w:rFonts w:ascii="Calibri" w:hAnsi="Calibri" w:cs="Calibri"/>
          <w:b/>
          <w:bCs/>
          <w:color w:val="F79646"/>
          <w:lang w:val="en-GB"/>
        </w:rPr>
      </w:pPr>
      <w:r w:rsidRPr="00FA3985">
        <w:rPr>
          <w:rFonts w:ascii="Calibri" w:hAnsi="Calibri" w:cs="Calibri"/>
          <w:b/>
          <w:bCs/>
          <w:color w:val="F79646"/>
          <w:lang w:val="en-GB"/>
        </w:rPr>
        <w:lastRenderedPageBreak/>
        <w:t>Annex 1: suggestions for a week to week schedule</w:t>
      </w:r>
      <w:r w:rsidRPr="00FA3985">
        <w:rPr>
          <w:rFonts w:ascii="Calibri" w:hAnsi="Calibri" w:cs="Arial"/>
          <w:b/>
          <w:bCs/>
          <w:lang w:val="en-US"/>
        </w:rPr>
        <w:tab/>
      </w:r>
      <w:r w:rsidRPr="00FA3985">
        <w:rPr>
          <w:rFonts w:ascii="Calibri" w:hAnsi="Calibri" w:cs="Arial"/>
          <w:b/>
          <w:bCs/>
          <w:lang w:val="en-US"/>
        </w:rPr>
        <w:tab/>
      </w:r>
    </w:p>
    <w:tbl>
      <w:tblPr>
        <w:tblStyle w:val="ColorfulShading-Accent6"/>
        <w:tblW w:w="5752" w:type="pct"/>
        <w:tblInd w:w="-601" w:type="dxa"/>
        <w:tblLook w:val="0000" w:firstRow="0" w:lastRow="0" w:firstColumn="0" w:lastColumn="0" w:noHBand="0" w:noVBand="0"/>
      </w:tblPr>
      <w:tblGrid>
        <w:gridCol w:w="830"/>
        <w:gridCol w:w="1335"/>
        <w:gridCol w:w="2088"/>
        <w:gridCol w:w="6379"/>
      </w:tblGrid>
      <w:tr w:rsidR="00930618" w:rsidRPr="00FA3985" w14:paraId="2B10B2B1" w14:textId="77777777" w:rsidTr="0093061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0" w:type="pct"/>
          </w:tcPr>
          <w:p w14:paraId="45EF5C8C" w14:textId="77777777" w:rsidR="00EE017B" w:rsidRPr="00930618" w:rsidRDefault="00EE017B" w:rsidP="00891037">
            <w:pPr>
              <w:autoSpaceDE w:val="0"/>
              <w:autoSpaceDN w:val="0"/>
              <w:adjustRightInd w:val="0"/>
              <w:spacing w:line="300" w:lineRule="exact"/>
              <w:jc w:val="center"/>
              <w:rPr>
                <w:rFonts w:ascii="Calibri" w:hAnsi="Calibri" w:cs="Calibri"/>
                <w:b/>
                <w:bCs/>
                <w:lang w:val="en-GB"/>
              </w:rPr>
            </w:pPr>
            <w:r w:rsidRPr="00930618">
              <w:rPr>
                <w:rFonts w:ascii="Calibri" w:hAnsi="Calibri" w:cs="Calibri"/>
                <w:b/>
                <w:bCs/>
                <w:lang w:val="en-GB"/>
              </w:rPr>
              <w:t>Week</w:t>
            </w:r>
          </w:p>
        </w:tc>
        <w:tc>
          <w:tcPr>
            <w:tcW w:w="628" w:type="pct"/>
          </w:tcPr>
          <w:p w14:paraId="0ABE50D0" w14:textId="77777777" w:rsidR="00EE017B" w:rsidRPr="00930618" w:rsidRDefault="00EE017B" w:rsidP="00891037">
            <w:pPr>
              <w:autoSpaceDE w:val="0"/>
              <w:autoSpaceDN w:val="0"/>
              <w:adjustRightInd w:val="0"/>
              <w:spacing w:line="30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r w:rsidRPr="00930618">
              <w:rPr>
                <w:rFonts w:ascii="Calibri" w:hAnsi="Calibri" w:cs="Calibri"/>
                <w:b/>
                <w:bCs/>
                <w:lang w:val="en-GB"/>
              </w:rPr>
              <w:t>Subject</w:t>
            </w:r>
          </w:p>
        </w:tc>
        <w:tc>
          <w:tcPr>
            <w:cnfStyle w:val="000010000000" w:firstRow="0" w:lastRow="0" w:firstColumn="0" w:lastColumn="0" w:oddVBand="1" w:evenVBand="0" w:oddHBand="0" w:evenHBand="0" w:firstRowFirstColumn="0" w:firstRowLastColumn="0" w:lastRowFirstColumn="0" w:lastRowLastColumn="0"/>
            <w:tcW w:w="982" w:type="pct"/>
          </w:tcPr>
          <w:p w14:paraId="422EE8E5" w14:textId="77777777" w:rsidR="00EE017B" w:rsidRPr="00930618" w:rsidRDefault="00EE017B" w:rsidP="00891037">
            <w:pPr>
              <w:autoSpaceDE w:val="0"/>
              <w:autoSpaceDN w:val="0"/>
              <w:adjustRightInd w:val="0"/>
              <w:spacing w:line="300" w:lineRule="exact"/>
              <w:jc w:val="center"/>
              <w:rPr>
                <w:rFonts w:ascii="Calibri" w:hAnsi="Calibri" w:cs="Calibri"/>
                <w:b/>
                <w:bCs/>
                <w:lang w:val="en-GB"/>
              </w:rPr>
            </w:pPr>
            <w:r w:rsidRPr="00930618">
              <w:rPr>
                <w:rFonts w:ascii="Calibri" w:hAnsi="Calibri" w:cs="Calibri"/>
                <w:b/>
                <w:bCs/>
                <w:lang w:val="en-GB"/>
              </w:rPr>
              <w:t>Topic</w:t>
            </w:r>
          </w:p>
        </w:tc>
        <w:tc>
          <w:tcPr>
            <w:tcW w:w="2999" w:type="pct"/>
          </w:tcPr>
          <w:p w14:paraId="1CA96EE9" w14:textId="77777777" w:rsidR="00EE017B" w:rsidRPr="00930618" w:rsidRDefault="00EE017B" w:rsidP="00891037">
            <w:pPr>
              <w:autoSpaceDE w:val="0"/>
              <w:autoSpaceDN w:val="0"/>
              <w:adjustRightInd w:val="0"/>
              <w:spacing w:line="30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r w:rsidRPr="00930618">
              <w:rPr>
                <w:rFonts w:ascii="Calibri" w:hAnsi="Calibri" w:cs="Calibri"/>
                <w:b/>
                <w:bCs/>
                <w:lang w:val="en-GB"/>
              </w:rPr>
              <w:t>Content</w:t>
            </w:r>
          </w:p>
        </w:tc>
      </w:tr>
      <w:tr w:rsidR="00930618" w:rsidRPr="00FA3985" w14:paraId="57887B9B" w14:textId="77777777" w:rsidTr="00930618">
        <w:tc>
          <w:tcPr>
            <w:cnfStyle w:val="000010000000" w:firstRow="0" w:lastRow="0" w:firstColumn="0" w:lastColumn="0" w:oddVBand="1" w:evenVBand="0" w:oddHBand="0" w:evenHBand="0" w:firstRowFirstColumn="0" w:firstRowLastColumn="0" w:lastRowFirstColumn="0" w:lastRowLastColumn="0"/>
            <w:tcW w:w="390" w:type="pct"/>
          </w:tcPr>
          <w:p w14:paraId="3AA4062B" w14:textId="77777777" w:rsidR="00EE017B" w:rsidRPr="00930618" w:rsidRDefault="00EE017B" w:rsidP="00891037">
            <w:pPr>
              <w:autoSpaceDE w:val="0"/>
              <w:autoSpaceDN w:val="0"/>
              <w:adjustRightInd w:val="0"/>
              <w:spacing w:line="300" w:lineRule="exact"/>
              <w:rPr>
                <w:rFonts w:ascii="Calibri" w:hAnsi="Calibri" w:cs="Calibri"/>
                <w:lang w:val="en-GB"/>
              </w:rPr>
            </w:pPr>
            <w:r w:rsidRPr="00930618">
              <w:rPr>
                <w:rFonts w:ascii="Calibri" w:hAnsi="Calibri" w:cs="Calibri"/>
                <w:lang w:val="en-GB"/>
              </w:rPr>
              <w:t>1/2</w:t>
            </w:r>
          </w:p>
        </w:tc>
        <w:tc>
          <w:tcPr>
            <w:tcW w:w="628" w:type="pct"/>
          </w:tcPr>
          <w:p w14:paraId="418D7F9B" w14:textId="77777777" w:rsidR="00EE017B" w:rsidRPr="00930618" w:rsidRDefault="00EE017B" w:rsidP="00891037">
            <w:pPr>
              <w:autoSpaceDE w:val="0"/>
              <w:autoSpaceDN w:val="0"/>
              <w:adjustRightInd w:val="0"/>
              <w:spacing w:line="300" w:lineRule="exac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30618">
              <w:rPr>
                <w:rFonts w:ascii="Calibri" w:hAnsi="Calibri" w:cs="Calibri"/>
                <w:lang w:val="en-GB"/>
              </w:rPr>
              <w:t>Introduction</w:t>
            </w:r>
          </w:p>
        </w:tc>
        <w:tc>
          <w:tcPr>
            <w:cnfStyle w:val="000010000000" w:firstRow="0" w:lastRow="0" w:firstColumn="0" w:lastColumn="0" w:oddVBand="1" w:evenVBand="0" w:oddHBand="0" w:evenHBand="0" w:firstRowFirstColumn="0" w:firstRowLastColumn="0" w:lastRowFirstColumn="0" w:lastRowLastColumn="0"/>
            <w:tcW w:w="982" w:type="pct"/>
          </w:tcPr>
          <w:p w14:paraId="6C652AEF" w14:textId="77777777" w:rsidR="00EE017B" w:rsidRPr="00930618" w:rsidRDefault="00EE017B" w:rsidP="00891037">
            <w:pPr>
              <w:autoSpaceDE w:val="0"/>
              <w:autoSpaceDN w:val="0"/>
              <w:adjustRightInd w:val="0"/>
              <w:spacing w:line="300" w:lineRule="exact"/>
              <w:rPr>
                <w:rFonts w:ascii="Calibri" w:hAnsi="Calibri" w:cs="Calibri"/>
                <w:lang w:val="en-GB"/>
              </w:rPr>
            </w:pPr>
            <w:r w:rsidRPr="00930618">
              <w:rPr>
                <w:rFonts w:ascii="Calibri" w:hAnsi="Calibri" w:cs="Calibri"/>
                <w:lang w:val="en-GB"/>
              </w:rPr>
              <w:t>Nutrition and physical activity</w:t>
            </w:r>
          </w:p>
        </w:tc>
        <w:tc>
          <w:tcPr>
            <w:tcW w:w="2999" w:type="pct"/>
          </w:tcPr>
          <w:p w14:paraId="002CF390" w14:textId="6D8D6DC1" w:rsidR="00EE017B" w:rsidRPr="00930618" w:rsidRDefault="00EE017B" w:rsidP="00891037">
            <w:pPr>
              <w:autoSpaceDE w:val="0"/>
              <w:autoSpaceDN w:val="0"/>
              <w:adjustRightInd w:val="0"/>
              <w:spacing w:line="300" w:lineRule="exac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30618">
              <w:rPr>
                <w:rFonts w:ascii="Calibri" w:hAnsi="Calibri" w:cs="Calibri"/>
                <w:lang w:val="en-GB"/>
              </w:rPr>
              <w:t>Nutritional requirements of those involved in sport and exercise from both a health and performance perspective. Nutritional issues associated with body composition, specifically weight gain and weight loss from health perspective.  understand the potential risks associated with poor nutritional advice</w:t>
            </w:r>
            <w:r w:rsidR="00B26B54" w:rsidRPr="00930618">
              <w:rPr>
                <w:rFonts w:ascii="Calibri" w:hAnsi="Calibri" w:cs="Calibri"/>
                <w:lang w:val="en-GB"/>
              </w:rPr>
              <w:t>.</w:t>
            </w:r>
          </w:p>
        </w:tc>
      </w:tr>
      <w:tr w:rsidR="00930618" w:rsidRPr="00FA3985" w14:paraId="19E9BCE6" w14:textId="77777777" w:rsidTr="0093061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0" w:type="pct"/>
          </w:tcPr>
          <w:p w14:paraId="29FACE2A" w14:textId="77777777" w:rsidR="00EE017B" w:rsidRPr="00930618" w:rsidRDefault="00EE017B" w:rsidP="00891037">
            <w:pPr>
              <w:autoSpaceDE w:val="0"/>
              <w:autoSpaceDN w:val="0"/>
              <w:adjustRightInd w:val="0"/>
              <w:spacing w:line="300" w:lineRule="exact"/>
              <w:rPr>
                <w:rFonts w:ascii="Calibri" w:hAnsi="Calibri" w:cs="Calibri"/>
                <w:lang w:val="en-GB"/>
              </w:rPr>
            </w:pPr>
            <w:r w:rsidRPr="00930618">
              <w:rPr>
                <w:rFonts w:ascii="Calibri" w:hAnsi="Calibri" w:cs="Calibri"/>
                <w:lang w:val="en-GB"/>
              </w:rPr>
              <w:t>3/4</w:t>
            </w:r>
          </w:p>
        </w:tc>
        <w:tc>
          <w:tcPr>
            <w:tcW w:w="628" w:type="pct"/>
          </w:tcPr>
          <w:p w14:paraId="15C3F5DB" w14:textId="77777777" w:rsidR="00EE017B" w:rsidRPr="00930618" w:rsidRDefault="00EE017B" w:rsidP="00891037">
            <w:pPr>
              <w:autoSpaceDE w:val="0"/>
              <w:autoSpaceDN w:val="0"/>
              <w:adjustRightInd w:val="0"/>
              <w:spacing w:line="300" w:lineRule="exac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930618">
              <w:rPr>
                <w:rFonts w:ascii="Calibri" w:hAnsi="Calibri" w:cs="Calibri"/>
                <w:lang w:val="en-GB"/>
              </w:rPr>
              <w:t>Nutrition</w:t>
            </w:r>
          </w:p>
        </w:tc>
        <w:tc>
          <w:tcPr>
            <w:cnfStyle w:val="000010000000" w:firstRow="0" w:lastRow="0" w:firstColumn="0" w:lastColumn="0" w:oddVBand="1" w:evenVBand="0" w:oddHBand="0" w:evenHBand="0" w:firstRowFirstColumn="0" w:firstRowLastColumn="0" w:lastRowFirstColumn="0" w:lastRowLastColumn="0"/>
            <w:tcW w:w="982" w:type="pct"/>
          </w:tcPr>
          <w:p w14:paraId="19BB88CF" w14:textId="38151A19" w:rsidR="00EE017B" w:rsidRPr="00930618" w:rsidRDefault="00EE017B" w:rsidP="00891037">
            <w:pPr>
              <w:autoSpaceDE w:val="0"/>
              <w:autoSpaceDN w:val="0"/>
              <w:adjustRightInd w:val="0"/>
              <w:spacing w:line="300" w:lineRule="exact"/>
              <w:rPr>
                <w:rFonts w:ascii="Calibri" w:hAnsi="Calibri" w:cs="Calibri"/>
                <w:lang w:val="en-GB"/>
              </w:rPr>
            </w:pPr>
            <w:r w:rsidRPr="00930618">
              <w:rPr>
                <w:rFonts w:ascii="Calibri" w:hAnsi="Calibri" w:cs="Calibri"/>
                <w:lang w:val="en-GB"/>
              </w:rPr>
              <w:t>Concepts</w:t>
            </w:r>
            <w:r w:rsidR="00B26B54" w:rsidRPr="00930618">
              <w:rPr>
                <w:rFonts w:ascii="Calibri" w:hAnsi="Calibri" w:cs="Calibri"/>
                <w:lang w:val="en-GB"/>
              </w:rPr>
              <w:t xml:space="preserve"> and physical activity</w:t>
            </w:r>
          </w:p>
        </w:tc>
        <w:tc>
          <w:tcPr>
            <w:tcW w:w="2999" w:type="pct"/>
          </w:tcPr>
          <w:p w14:paraId="4A7C3428" w14:textId="77777777" w:rsidR="00EE017B" w:rsidRPr="00930618" w:rsidRDefault="00EE017B" w:rsidP="00891037">
            <w:pPr>
              <w:autoSpaceDE w:val="0"/>
              <w:autoSpaceDN w:val="0"/>
              <w:adjustRightInd w:val="0"/>
              <w:spacing w:line="300" w:lineRule="exac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930618">
              <w:rPr>
                <w:rFonts w:ascii="Calibri" w:hAnsi="Calibri" w:cs="Calibri"/>
                <w:lang w:val="en-GB"/>
              </w:rPr>
              <w:t xml:space="preserve">The concept of energy balance in the human body, both at rest and during exercise. Differentiate between scientific and non-scientific recommendations.  </w:t>
            </w:r>
          </w:p>
        </w:tc>
      </w:tr>
      <w:tr w:rsidR="00930618" w:rsidRPr="00FA3985" w14:paraId="2372F14D" w14:textId="77777777" w:rsidTr="00930618">
        <w:tc>
          <w:tcPr>
            <w:cnfStyle w:val="000010000000" w:firstRow="0" w:lastRow="0" w:firstColumn="0" w:lastColumn="0" w:oddVBand="1" w:evenVBand="0" w:oddHBand="0" w:evenHBand="0" w:firstRowFirstColumn="0" w:firstRowLastColumn="0" w:lastRowFirstColumn="0" w:lastRowLastColumn="0"/>
            <w:tcW w:w="390" w:type="pct"/>
          </w:tcPr>
          <w:p w14:paraId="37007947" w14:textId="77777777" w:rsidR="00EE017B" w:rsidRPr="00930618" w:rsidRDefault="00EE017B" w:rsidP="00891037">
            <w:pPr>
              <w:autoSpaceDE w:val="0"/>
              <w:autoSpaceDN w:val="0"/>
              <w:adjustRightInd w:val="0"/>
              <w:spacing w:line="300" w:lineRule="exact"/>
              <w:rPr>
                <w:rFonts w:ascii="Calibri" w:hAnsi="Calibri" w:cs="Calibri"/>
                <w:lang w:val="en-GB"/>
              </w:rPr>
            </w:pPr>
            <w:r w:rsidRPr="00930618">
              <w:rPr>
                <w:rFonts w:ascii="Calibri" w:hAnsi="Calibri" w:cs="Calibri"/>
                <w:lang w:val="en-GB"/>
              </w:rPr>
              <w:t>5/6</w:t>
            </w:r>
          </w:p>
        </w:tc>
        <w:tc>
          <w:tcPr>
            <w:tcW w:w="628" w:type="pct"/>
          </w:tcPr>
          <w:p w14:paraId="28397BB3" w14:textId="77777777" w:rsidR="00EE017B" w:rsidRPr="00930618" w:rsidRDefault="00EE017B" w:rsidP="00891037">
            <w:pPr>
              <w:autoSpaceDE w:val="0"/>
              <w:autoSpaceDN w:val="0"/>
              <w:adjustRightInd w:val="0"/>
              <w:spacing w:line="300" w:lineRule="exac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30618">
              <w:rPr>
                <w:rFonts w:ascii="Calibri" w:hAnsi="Calibri" w:cs="Calibri"/>
                <w:lang w:val="en-GB"/>
              </w:rPr>
              <w:t>Nutrition</w:t>
            </w:r>
          </w:p>
        </w:tc>
        <w:tc>
          <w:tcPr>
            <w:cnfStyle w:val="000010000000" w:firstRow="0" w:lastRow="0" w:firstColumn="0" w:lastColumn="0" w:oddVBand="1" w:evenVBand="0" w:oddHBand="0" w:evenHBand="0" w:firstRowFirstColumn="0" w:firstRowLastColumn="0" w:lastRowFirstColumn="0" w:lastRowLastColumn="0"/>
            <w:tcW w:w="982" w:type="pct"/>
          </w:tcPr>
          <w:p w14:paraId="404B52E0" w14:textId="4273902D" w:rsidR="00EE017B" w:rsidRPr="00930618" w:rsidRDefault="00EE017B" w:rsidP="00891037">
            <w:pPr>
              <w:autoSpaceDE w:val="0"/>
              <w:autoSpaceDN w:val="0"/>
              <w:adjustRightInd w:val="0"/>
              <w:spacing w:line="300" w:lineRule="exact"/>
              <w:rPr>
                <w:rFonts w:ascii="Calibri" w:hAnsi="Calibri" w:cs="Calibri"/>
                <w:lang w:val="en-GB"/>
              </w:rPr>
            </w:pPr>
            <w:r w:rsidRPr="00930618">
              <w:rPr>
                <w:rFonts w:ascii="Calibri" w:hAnsi="Calibri" w:cs="Calibri"/>
                <w:lang w:val="en-GB"/>
              </w:rPr>
              <w:t>Physiological applications</w:t>
            </w:r>
            <w:r w:rsidR="00016191" w:rsidRPr="00930618">
              <w:rPr>
                <w:rFonts w:ascii="Calibri" w:hAnsi="Calibri" w:cs="Calibri"/>
                <w:lang w:val="en-GB"/>
              </w:rPr>
              <w:t xml:space="preserve"> and HEPA</w:t>
            </w:r>
          </w:p>
        </w:tc>
        <w:tc>
          <w:tcPr>
            <w:tcW w:w="2999" w:type="pct"/>
          </w:tcPr>
          <w:p w14:paraId="7F3051EA" w14:textId="7E90704E" w:rsidR="00B26B54" w:rsidRPr="00930618" w:rsidRDefault="00EE017B" w:rsidP="00891037">
            <w:pPr>
              <w:autoSpaceDE w:val="0"/>
              <w:autoSpaceDN w:val="0"/>
              <w:adjustRightInd w:val="0"/>
              <w:spacing w:line="300" w:lineRule="exac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30618">
              <w:rPr>
                <w:rFonts w:ascii="Calibri" w:hAnsi="Calibri" w:cs="Calibri"/>
                <w:lang w:val="en-GB"/>
              </w:rPr>
              <w:t xml:space="preserve">Nutrients will be studied in terms of their structure, breakdown, digestion and absorption in the human body. </w:t>
            </w:r>
            <w:r w:rsidR="00B26B54" w:rsidRPr="00930618">
              <w:rPr>
                <w:rFonts w:ascii="Calibri" w:hAnsi="Calibri" w:cs="Calibri"/>
                <w:lang w:val="en-GB"/>
              </w:rPr>
              <w:t>Nutritional intervention</w:t>
            </w:r>
            <w:r w:rsidRPr="00930618">
              <w:rPr>
                <w:rFonts w:ascii="Calibri" w:hAnsi="Calibri" w:cs="Calibri"/>
                <w:lang w:val="en-GB"/>
              </w:rPr>
              <w:t>(s) based on the critical analysis.</w:t>
            </w:r>
          </w:p>
          <w:p w14:paraId="24B734D7" w14:textId="06315A53" w:rsidR="00B26B54" w:rsidRPr="00930618" w:rsidRDefault="00B26B54">
            <w:pPr>
              <w:autoSpaceDE w:val="0"/>
              <w:autoSpaceDN w:val="0"/>
              <w:adjustRightInd w:val="0"/>
              <w:spacing w:line="300" w:lineRule="exac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30618">
              <w:rPr>
                <w:rFonts w:ascii="Calibri" w:hAnsi="Calibri" w:cs="Calibri"/>
                <w:lang w:val="en-GB"/>
              </w:rPr>
              <w:t>C</w:t>
            </w:r>
            <w:r w:rsidR="00016191" w:rsidRPr="00930618">
              <w:rPr>
                <w:rFonts w:ascii="Calibri" w:hAnsi="Calibri" w:cs="Calibri"/>
                <w:lang w:val="en-GB"/>
              </w:rPr>
              <w:t>omplete</w:t>
            </w:r>
            <w:r w:rsidRPr="00930618">
              <w:rPr>
                <w:rFonts w:ascii="Calibri" w:hAnsi="Calibri" w:cs="Calibri"/>
                <w:lang w:val="en-GB"/>
              </w:rPr>
              <w:t xml:space="preserve"> a </w:t>
            </w:r>
            <w:r w:rsidR="00016191" w:rsidRPr="00930618">
              <w:rPr>
                <w:rFonts w:ascii="Calibri" w:hAnsi="Calibri" w:cs="Calibri"/>
                <w:lang w:val="en-GB"/>
              </w:rPr>
              <w:t xml:space="preserve">HEPA </w:t>
            </w:r>
            <w:r w:rsidRPr="00930618">
              <w:rPr>
                <w:rFonts w:ascii="Calibri" w:hAnsi="Calibri" w:cs="Calibri"/>
                <w:lang w:val="en-GB"/>
              </w:rPr>
              <w:t>self-administered questionnaire that assesse</w:t>
            </w:r>
            <w:r w:rsidR="00016191" w:rsidRPr="00930618">
              <w:rPr>
                <w:rFonts w:ascii="Calibri" w:hAnsi="Calibri" w:cs="Calibri"/>
                <w:lang w:val="en-GB"/>
              </w:rPr>
              <w:t>s</w:t>
            </w:r>
            <w:r w:rsidRPr="00930618">
              <w:rPr>
                <w:rFonts w:ascii="Calibri" w:hAnsi="Calibri" w:cs="Calibri"/>
                <w:lang w:val="en-GB"/>
              </w:rPr>
              <w:t xml:space="preserve"> the quantity, intensity, and type of physical activity (PA) and assess the stage of change</w:t>
            </w:r>
            <w:r w:rsidR="00016191" w:rsidRPr="00930618">
              <w:rPr>
                <w:rFonts w:ascii="Calibri" w:hAnsi="Calibri"/>
              </w:rPr>
              <w:t xml:space="preserve"> (</w:t>
            </w:r>
            <w:r w:rsidR="00016191" w:rsidRPr="00930618">
              <w:rPr>
                <w:rFonts w:ascii="Calibri" w:hAnsi="Calibri" w:cs="Calibri"/>
                <w:lang w:val="en-GB"/>
              </w:rPr>
              <w:t>description, intervention, and diagnosis) (</w:t>
            </w:r>
            <w:r w:rsidR="00016191" w:rsidRPr="00930618">
              <w:rPr>
                <w:rFonts w:ascii="Calibri" w:hAnsi="Calibri" w:cs="AdvPSA88A"/>
                <w:color w:val="auto"/>
                <w:lang w:val="en-GB"/>
              </w:rPr>
              <w:t xml:space="preserve">Duan, </w:t>
            </w:r>
            <w:r w:rsidR="00016191" w:rsidRPr="004B3E2E">
              <w:rPr>
                <w:rFonts w:ascii="Calibri" w:hAnsi="Calibri" w:cs="AdvPSA88A"/>
                <w:i/>
                <w:lang w:val="en-GB"/>
              </w:rPr>
              <w:t>et al</w:t>
            </w:r>
            <w:r w:rsidR="00016191" w:rsidRPr="00930618">
              <w:rPr>
                <w:rFonts w:ascii="Calibri" w:hAnsi="Calibri" w:cs="AdvPSA88A"/>
                <w:lang w:val="en-GB"/>
              </w:rPr>
              <w:t>, 2013)</w:t>
            </w:r>
            <w:r w:rsidR="00930618" w:rsidRPr="00930618">
              <w:rPr>
                <w:rFonts w:ascii="Calibri" w:hAnsi="Calibri" w:cs="Calibri"/>
                <w:lang w:val="en-GB"/>
              </w:rPr>
              <w:t>.</w:t>
            </w:r>
          </w:p>
        </w:tc>
      </w:tr>
      <w:tr w:rsidR="00930618" w:rsidRPr="00FA3985" w14:paraId="2F1F29D9" w14:textId="77777777" w:rsidTr="0093061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0" w:type="pct"/>
          </w:tcPr>
          <w:p w14:paraId="0B9FDE9C" w14:textId="77777777" w:rsidR="00EE017B" w:rsidRPr="00930618" w:rsidRDefault="00EE017B" w:rsidP="00891037">
            <w:pPr>
              <w:autoSpaceDE w:val="0"/>
              <w:autoSpaceDN w:val="0"/>
              <w:adjustRightInd w:val="0"/>
              <w:spacing w:line="300" w:lineRule="exact"/>
              <w:rPr>
                <w:rFonts w:ascii="Calibri" w:hAnsi="Calibri" w:cs="Calibri"/>
                <w:lang w:val="en-GB"/>
              </w:rPr>
            </w:pPr>
            <w:r w:rsidRPr="00930618">
              <w:rPr>
                <w:rFonts w:ascii="Calibri" w:hAnsi="Calibri" w:cs="Calibri"/>
                <w:lang w:val="en-GB"/>
              </w:rPr>
              <w:t>7/8</w:t>
            </w:r>
          </w:p>
        </w:tc>
        <w:tc>
          <w:tcPr>
            <w:tcW w:w="628" w:type="pct"/>
          </w:tcPr>
          <w:p w14:paraId="0F2BACAA" w14:textId="77777777" w:rsidR="00EE017B" w:rsidRPr="00930618" w:rsidRDefault="00EE017B" w:rsidP="00891037">
            <w:pPr>
              <w:autoSpaceDE w:val="0"/>
              <w:autoSpaceDN w:val="0"/>
              <w:adjustRightInd w:val="0"/>
              <w:spacing w:line="300" w:lineRule="exac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930618">
              <w:rPr>
                <w:rFonts w:ascii="Calibri" w:hAnsi="Calibri" w:cs="Calibri"/>
                <w:lang w:val="en-GB"/>
              </w:rPr>
              <w:t>Nutrition</w:t>
            </w:r>
          </w:p>
        </w:tc>
        <w:tc>
          <w:tcPr>
            <w:cnfStyle w:val="000010000000" w:firstRow="0" w:lastRow="0" w:firstColumn="0" w:lastColumn="0" w:oddVBand="1" w:evenVBand="0" w:oddHBand="0" w:evenHBand="0" w:firstRowFirstColumn="0" w:firstRowLastColumn="0" w:lastRowFirstColumn="0" w:lastRowLastColumn="0"/>
            <w:tcW w:w="982" w:type="pct"/>
          </w:tcPr>
          <w:p w14:paraId="198BACC2" w14:textId="7FF304B5" w:rsidR="00EE017B" w:rsidRPr="00930618" w:rsidRDefault="00EE017B" w:rsidP="00891037">
            <w:pPr>
              <w:autoSpaceDE w:val="0"/>
              <w:autoSpaceDN w:val="0"/>
              <w:adjustRightInd w:val="0"/>
              <w:spacing w:line="300" w:lineRule="exact"/>
              <w:rPr>
                <w:rFonts w:ascii="Calibri" w:hAnsi="Calibri" w:cs="Calibri"/>
                <w:lang w:val="en-GB"/>
              </w:rPr>
            </w:pPr>
            <w:r w:rsidRPr="00930618">
              <w:rPr>
                <w:rFonts w:ascii="Calibri" w:hAnsi="Calibri" w:cs="Calibri"/>
                <w:lang w:val="en-GB"/>
              </w:rPr>
              <w:t>Physiological applications</w:t>
            </w:r>
            <w:r w:rsidR="00016191" w:rsidRPr="00930618">
              <w:rPr>
                <w:rFonts w:ascii="Calibri" w:hAnsi="Calibri" w:cs="Calibri"/>
                <w:lang w:val="en-GB"/>
              </w:rPr>
              <w:t xml:space="preserve"> and HEPA</w:t>
            </w:r>
          </w:p>
        </w:tc>
        <w:tc>
          <w:tcPr>
            <w:tcW w:w="2999" w:type="pct"/>
          </w:tcPr>
          <w:p w14:paraId="1E6F4E65" w14:textId="00B1A85E" w:rsidR="00EE017B" w:rsidRPr="00930618" w:rsidRDefault="00EE017B">
            <w:pPr>
              <w:autoSpaceDE w:val="0"/>
              <w:autoSpaceDN w:val="0"/>
              <w:adjustRightInd w:val="0"/>
              <w:spacing w:line="300" w:lineRule="exac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930618">
              <w:rPr>
                <w:rFonts w:ascii="Calibri" w:hAnsi="Calibri" w:cs="Calibri"/>
                <w:lang w:val="en-GB"/>
              </w:rPr>
              <w:t>The role of key nutrients will then be explored in relation to homeostasis in the human body, with links to dietary strategies for health enhancing physical activity and exercise will be investigated</w:t>
            </w:r>
            <w:r w:rsidR="00016191" w:rsidRPr="00930618">
              <w:rPr>
                <w:rFonts w:ascii="Calibri" w:hAnsi="Calibri" w:cs="Calibri"/>
                <w:lang w:val="en-GB"/>
              </w:rPr>
              <w:t xml:space="preserve"> through a problem based learning practical task. </w:t>
            </w:r>
          </w:p>
        </w:tc>
      </w:tr>
      <w:tr w:rsidR="00930618" w:rsidRPr="00FA3985" w14:paraId="68E369A0" w14:textId="77777777" w:rsidTr="00930618">
        <w:tc>
          <w:tcPr>
            <w:cnfStyle w:val="000010000000" w:firstRow="0" w:lastRow="0" w:firstColumn="0" w:lastColumn="0" w:oddVBand="1" w:evenVBand="0" w:oddHBand="0" w:evenHBand="0" w:firstRowFirstColumn="0" w:firstRowLastColumn="0" w:lastRowFirstColumn="0" w:lastRowLastColumn="0"/>
            <w:tcW w:w="390" w:type="pct"/>
          </w:tcPr>
          <w:p w14:paraId="5995234D" w14:textId="77777777" w:rsidR="00EE017B" w:rsidRPr="00930618" w:rsidRDefault="00EE017B" w:rsidP="00891037">
            <w:pPr>
              <w:autoSpaceDE w:val="0"/>
              <w:autoSpaceDN w:val="0"/>
              <w:adjustRightInd w:val="0"/>
              <w:spacing w:line="300" w:lineRule="exact"/>
              <w:rPr>
                <w:rFonts w:ascii="Calibri" w:hAnsi="Calibri" w:cs="Calibri"/>
                <w:lang w:val="en-GB"/>
              </w:rPr>
            </w:pPr>
            <w:r w:rsidRPr="00930618">
              <w:rPr>
                <w:rFonts w:ascii="Calibri" w:hAnsi="Calibri" w:cs="Calibri"/>
                <w:lang w:val="en-GB"/>
              </w:rPr>
              <w:t>9/10</w:t>
            </w:r>
          </w:p>
        </w:tc>
        <w:tc>
          <w:tcPr>
            <w:tcW w:w="628" w:type="pct"/>
          </w:tcPr>
          <w:p w14:paraId="49782706" w14:textId="77777777" w:rsidR="00EE017B" w:rsidRPr="00930618" w:rsidRDefault="00EE017B" w:rsidP="00891037">
            <w:pPr>
              <w:autoSpaceDE w:val="0"/>
              <w:autoSpaceDN w:val="0"/>
              <w:adjustRightInd w:val="0"/>
              <w:spacing w:line="300" w:lineRule="exac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30618">
              <w:rPr>
                <w:rFonts w:ascii="Calibri" w:hAnsi="Calibri" w:cs="Calibri"/>
                <w:lang w:val="en-GB"/>
              </w:rPr>
              <w:t>Field trip</w:t>
            </w:r>
          </w:p>
        </w:tc>
        <w:tc>
          <w:tcPr>
            <w:cnfStyle w:val="000010000000" w:firstRow="0" w:lastRow="0" w:firstColumn="0" w:lastColumn="0" w:oddVBand="1" w:evenVBand="0" w:oddHBand="0" w:evenHBand="0" w:firstRowFirstColumn="0" w:firstRowLastColumn="0" w:lastRowFirstColumn="0" w:lastRowLastColumn="0"/>
            <w:tcW w:w="982" w:type="pct"/>
          </w:tcPr>
          <w:p w14:paraId="217DFA28" w14:textId="77777777" w:rsidR="00EE017B" w:rsidRPr="00930618" w:rsidRDefault="00EE017B" w:rsidP="00891037">
            <w:pPr>
              <w:autoSpaceDE w:val="0"/>
              <w:autoSpaceDN w:val="0"/>
              <w:adjustRightInd w:val="0"/>
              <w:spacing w:line="300" w:lineRule="exact"/>
              <w:rPr>
                <w:rFonts w:ascii="Calibri" w:hAnsi="Calibri" w:cs="Calibri"/>
                <w:lang w:val="en-GB"/>
              </w:rPr>
            </w:pPr>
            <w:r w:rsidRPr="00930618">
              <w:rPr>
                <w:rFonts w:ascii="Calibri" w:hAnsi="Calibri" w:cs="Calibri"/>
                <w:lang w:val="en-GB"/>
              </w:rPr>
              <w:t>Target population settings</w:t>
            </w:r>
          </w:p>
        </w:tc>
        <w:tc>
          <w:tcPr>
            <w:tcW w:w="2999" w:type="pct"/>
          </w:tcPr>
          <w:p w14:paraId="78F2965C" w14:textId="77777777" w:rsidR="00EE017B" w:rsidRPr="00930618" w:rsidRDefault="00EE017B" w:rsidP="00891037">
            <w:pPr>
              <w:autoSpaceDE w:val="0"/>
              <w:autoSpaceDN w:val="0"/>
              <w:adjustRightInd w:val="0"/>
              <w:spacing w:line="300" w:lineRule="exac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30618">
              <w:rPr>
                <w:rFonts w:ascii="Calibri" w:hAnsi="Calibri" w:cs="Calibri"/>
                <w:lang w:val="en-GB"/>
              </w:rPr>
              <w:t>Observe sessions and discuss with clients</w:t>
            </w:r>
          </w:p>
          <w:p w14:paraId="0D7F52B8" w14:textId="77777777" w:rsidR="00EE017B" w:rsidRPr="00930618" w:rsidRDefault="00EE017B" w:rsidP="00EE017B">
            <w:pPr>
              <w:pStyle w:val="ListParagraph"/>
              <w:numPr>
                <w:ilvl w:val="0"/>
                <w:numId w:val="38"/>
              </w:numPr>
              <w:autoSpaceDE w:val="0"/>
              <w:autoSpaceDN w:val="0"/>
              <w:adjustRightInd w:val="0"/>
              <w:spacing w:line="300" w:lineRule="exac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30618">
              <w:rPr>
                <w:rFonts w:ascii="Calibri" w:hAnsi="Calibri" w:cs="Calibri"/>
                <w:lang w:val="en-GB"/>
              </w:rPr>
              <w:t>What do you want to achieve from participating in physical activity?</w:t>
            </w:r>
          </w:p>
          <w:p w14:paraId="689503BB" w14:textId="77777777" w:rsidR="00EE017B" w:rsidRPr="00930618" w:rsidRDefault="00EE017B" w:rsidP="00EE017B">
            <w:pPr>
              <w:pStyle w:val="ListParagraph"/>
              <w:numPr>
                <w:ilvl w:val="0"/>
                <w:numId w:val="38"/>
              </w:numPr>
              <w:autoSpaceDE w:val="0"/>
              <w:autoSpaceDN w:val="0"/>
              <w:adjustRightInd w:val="0"/>
              <w:spacing w:line="300" w:lineRule="exac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30618">
              <w:rPr>
                <w:rFonts w:ascii="Calibri" w:hAnsi="Calibri" w:cs="Calibri"/>
                <w:lang w:val="en-GB"/>
              </w:rPr>
              <w:t>How would you rate your knowledge on nutrition and physical activity and what would you like to know more about?</w:t>
            </w:r>
          </w:p>
          <w:p w14:paraId="37BD0130" w14:textId="77777777" w:rsidR="00EE017B" w:rsidRPr="00930618" w:rsidRDefault="00EE017B" w:rsidP="00EE017B">
            <w:pPr>
              <w:pStyle w:val="ListParagraph"/>
              <w:numPr>
                <w:ilvl w:val="0"/>
                <w:numId w:val="38"/>
              </w:numPr>
              <w:autoSpaceDE w:val="0"/>
              <w:autoSpaceDN w:val="0"/>
              <w:adjustRightInd w:val="0"/>
              <w:spacing w:line="300" w:lineRule="exac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30618">
              <w:rPr>
                <w:rFonts w:ascii="Calibri" w:hAnsi="Calibri" w:cs="Calibri"/>
                <w:lang w:val="en-GB"/>
              </w:rPr>
              <w:t>What is the extent of use of digital and wearable technology in your physical activity and what would you like to know more?</w:t>
            </w:r>
          </w:p>
        </w:tc>
      </w:tr>
      <w:tr w:rsidR="00930618" w:rsidRPr="00FA3985" w14:paraId="6530C0F1" w14:textId="77777777" w:rsidTr="0093061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0" w:type="pct"/>
          </w:tcPr>
          <w:p w14:paraId="7757FB22" w14:textId="77777777" w:rsidR="00EE017B" w:rsidRPr="00930618" w:rsidRDefault="00EE017B" w:rsidP="00891037">
            <w:pPr>
              <w:autoSpaceDE w:val="0"/>
              <w:autoSpaceDN w:val="0"/>
              <w:adjustRightInd w:val="0"/>
              <w:spacing w:line="300" w:lineRule="exact"/>
              <w:rPr>
                <w:rFonts w:ascii="Calibri" w:hAnsi="Calibri" w:cs="Calibri"/>
                <w:lang w:val="en-GB"/>
              </w:rPr>
            </w:pPr>
            <w:r w:rsidRPr="00930618">
              <w:rPr>
                <w:rFonts w:ascii="Calibri" w:hAnsi="Calibri" w:cs="Calibri"/>
                <w:lang w:val="en-GB"/>
              </w:rPr>
              <w:t>10/11</w:t>
            </w:r>
          </w:p>
        </w:tc>
        <w:tc>
          <w:tcPr>
            <w:tcW w:w="628" w:type="pct"/>
          </w:tcPr>
          <w:p w14:paraId="054A49A8" w14:textId="77777777" w:rsidR="00EE017B" w:rsidRPr="00930618" w:rsidRDefault="00EE017B" w:rsidP="00891037">
            <w:pPr>
              <w:autoSpaceDE w:val="0"/>
              <w:autoSpaceDN w:val="0"/>
              <w:adjustRightInd w:val="0"/>
              <w:spacing w:line="300" w:lineRule="exac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930618">
              <w:rPr>
                <w:rFonts w:ascii="Calibri" w:hAnsi="Calibri" w:cs="Calibri"/>
                <w:lang w:val="en-GB"/>
              </w:rPr>
              <w:t>Digital technology</w:t>
            </w:r>
          </w:p>
        </w:tc>
        <w:tc>
          <w:tcPr>
            <w:cnfStyle w:val="000010000000" w:firstRow="0" w:lastRow="0" w:firstColumn="0" w:lastColumn="0" w:oddVBand="1" w:evenVBand="0" w:oddHBand="0" w:evenHBand="0" w:firstRowFirstColumn="0" w:firstRowLastColumn="0" w:lastRowFirstColumn="0" w:lastRowLastColumn="0"/>
            <w:tcW w:w="982" w:type="pct"/>
          </w:tcPr>
          <w:p w14:paraId="0DF860B7" w14:textId="77777777" w:rsidR="00EE017B" w:rsidRPr="00930618" w:rsidRDefault="00EE017B" w:rsidP="00891037">
            <w:pPr>
              <w:autoSpaceDE w:val="0"/>
              <w:autoSpaceDN w:val="0"/>
              <w:adjustRightInd w:val="0"/>
              <w:spacing w:line="300" w:lineRule="exact"/>
              <w:rPr>
                <w:rFonts w:ascii="Calibri" w:hAnsi="Calibri" w:cs="Calibri"/>
                <w:lang w:val="en-GB"/>
              </w:rPr>
            </w:pPr>
            <w:r w:rsidRPr="00930618">
              <w:rPr>
                <w:rFonts w:ascii="Calibri" w:hAnsi="Calibri" w:cs="Calibri"/>
                <w:lang w:val="en-GB"/>
              </w:rPr>
              <w:t>Technology for health enhancing physical activity</w:t>
            </w:r>
          </w:p>
        </w:tc>
        <w:tc>
          <w:tcPr>
            <w:tcW w:w="2999" w:type="pct"/>
          </w:tcPr>
          <w:p w14:paraId="0CA3062E" w14:textId="77777777" w:rsidR="00EE017B" w:rsidRPr="00930618" w:rsidRDefault="00EE017B" w:rsidP="00891037">
            <w:pPr>
              <w:autoSpaceDE w:val="0"/>
              <w:autoSpaceDN w:val="0"/>
              <w:adjustRightInd w:val="0"/>
              <w:spacing w:line="300" w:lineRule="exac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930618">
              <w:rPr>
                <w:rFonts w:ascii="Calibri" w:hAnsi="Calibri" w:cs="Calibri"/>
                <w:lang w:val="en-GB"/>
              </w:rPr>
              <w:t>Workshop: Digital and wearable technology will be reviewed and used in a lab based practical context.</w:t>
            </w:r>
          </w:p>
        </w:tc>
      </w:tr>
      <w:tr w:rsidR="00930618" w:rsidRPr="00FA3985" w14:paraId="44BDD6E4" w14:textId="77777777" w:rsidTr="00930618">
        <w:tc>
          <w:tcPr>
            <w:cnfStyle w:val="000010000000" w:firstRow="0" w:lastRow="0" w:firstColumn="0" w:lastColumn="0" w:oddVBand="1" w:evenVBand="0" w:oddHBand="0" w:evenHBand="0" w:firstRowFirstColumn="0" w:firstRowLastColumn="0" w:lastRowFirstColumn="0" w:lastRowLastColumn="0"/>
            <w:tcW w:w="390" w:type="pct"/>
          </w:tcPr>
          <w:p w14:paraId="1A66BA2A" w14:textId="77777777" w:rsidR="00EE017B" w:rsidRPr="00930618" w:rsidRDefault="00EE017B" w:rsidP="00891037">
            <w:pPr>
              <w:autoSpaceDE w:val="0"/>
              <w:autoSpaceDN w:val="0"/>
              <w:adjustRightInd w:val="0"/>
              <w:spacing w:line="300" w:lineRule="exact"/>
              <w:rPr>
                <w:rFonts w:ascii="Calibri" w:hAnsi="Calibri" w:cs="Calibri"/>
                <w:lang w:val="en-GB"/>
              </w:rPr>
            </w:pPr>
            <w:r w:rsidRPr="00930618">
              <w:rPr>
                <w:rFonts w:ascii="Calibri" w:hAnsi="Calibri" w:cs="Calibri"/>
                <w:lang w:val="en-GB"/>
              </w:rPr>
              <w:t>13/14</w:t>
            </w:r>
          </w:p>
        </w:tc>
        <w:tc>
          <w:tcPr>
            <w:tcW w:w="628" w:type="pct"/>
          </w:tcPr>
          <w:p w14:paraId="7200A436" w14:textId="77777777" w:rsidR="00EE017B" w:rsidRPr="00930618" w:rsidRDefault="00EE017B" w:rsidP="00891037">
            <w:pPr>
              <w:autoSpaceDE w:val="0"/>
              <w:autoSpaceDN w:val="0"/>
              <w:adjustRightInd w:val="0"/>
              <w:spacing w:line="300" w:lineRule="exac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30618">
              <w:rPr>
                <w:rFonts w:ascii="Calibri" w:hAnsi="Calibri" w:cs="Calibri"/>
                <w:lang w:val="en-GB"/>
              </w:rPr>
              <w:t>Leadership</w:t>
            </w:r>
          </w:p>
        </w:tc>
        <w:tc>
          <w:tcPr>
            <w:cnfStyle w:val="000010000000" w:firstRow="0" w:lastRow="0" w:firstColumn="0" w:lastColumn="0" w:oddVBand="1" w:evenVBand="0" w:oddHBand="0" w:evenHBand="0" w:firstRowFirstColumn="0" w:firstRowLastColumn="0" w:lastRowFirstColumn="0" w:lastRowLastColumn="0"/>
            <w:tcW w:w="982" w:type="pct"/>
          </w:tcPr>
          <w:p w14:paraId="1DA8AC59" w14:textId="77777777" w:rsidR="00EE017B" w:rsidRPr="00930618" w:rsidRDefault="00EE017B" w:rsidP="00891037">
            <w:pPr>
              <w:autoSpaceDE w:val="0"/>
              <w:autoSpaceDN w:val="0"/>
              <w:adjustRightInd w:val="0"/>
              <w:spacing w:line="300" w:lineRule="exact"/>
              <w:rPr>
                <w:rFonts w:ascii="Calibri" w:hAnsi="Calibri" w:cs="Calibri"/>
                <w:lang w:val="en-GB"/>
              </w:rPr>
            </w:pPr>
            <w:r w:rsidRPr="00930618">
              <w:rPr>
                <w:rFonts w:ascii="Calibri" w:hAnsi="Calibri" w:cs="Calibri"/>
                <w:lang w:val="en-GB"/>
              </w:rPr>
              <w:t>Practical Workshop:</w:t>
            </w:r>
          </w:p>
          <w:p w14:paraId="6AE88834" w14:textId="5068042B" w:rsidR="00EE017B" w:rsidRPr="00930618" w:rsidRDefault="00EE017B" w:rsidP="00A5591F">
            <w:pPr>
              <w:autoSpaceDE w:val="0"/>
              <w:autoSpaceDN w:val="0"/>
              <w:adjustRightInd w:val="0"/>
              <w:spacing w:line="300" w:lineRule="exact"/>
              <w:rPr>
                <w:rFonts w:ascii="Calibri" w:hAnsi="Calibri" w:cs="Calibri"/>
                <w:lang w:val="en-GB"/>
              </w:rPr>
            </w:pPr>
            <w:r w:rsidRPr="00930618">
              <w:rPr>
                <w:rFonts w:ascii="Calibri" w:hAnsi="Calibri" w:cs="Calibri"/>
                <w:lang w:val="en-GB"/>
              </w:rPr>
              <w:t>Walking physical</w:t>
            </w:r>
            <w:r w:rsidR="00A5591F">
              <w:rPr>
                <w:rFonts w:ascii="Calibri" w:hAnsi="Calibri" w:cs="Calibri"/>
                <w:lang w:val="en-GB"/>
              </w:rPr>
              <w:t xml:space="preserve"> activities for participants</w:t>
            </w:r>
          </w:p>
        </w:tc>
        <w:tc>
          <w:tcPr>
            <w:tcW w:w="2999" w:type="pct"/>
          </w:tcPr>
          <w:p w14:paraId="75BE23BB" w14:textId="77777777" w:rsidR="00EE017B" w:rsidRPr="00930618" w:rsidRDefault="00EE017B" w:rsidP="00891037">
            <w:pPr>
              <w:autoSpaceDE w:val="0"/>
              <w:autoSpaceDN w:val="0"/>
              <w:adjustRightInd w:val="0"/>
              <w:spacing w:line="300" w:lineRule="exac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30618">
              <w:rPr>
                <w:rFonts w:ascii="Calibri" w:hAnsi="Calibri" w:cs="Calibri"/>
                <w:lang w:val="en-GB"/>
              </w:rPr>
              <w:t>•</w:t>
            </w:r>
            <w:r w:rsidRPr="00930618">
              <w:rPr>
                <w:rFonts w:ascii="Calibri" w:hAnsi="Calibri" w:cs="Calibri"/>
                <w:lang w:val="en-GB"/>
              </w:rPr>
              <w:tab/>
              <w:t xml:space="preserve">basketball </w:t>
            </w:r>
          </w:p>
          <w:p w14:paraId="1A6DAC0E" w14:textId="77777777" w:rsidR="00EE017B" w:rsidRPr="00930618" w:rsidRDefault="00EE017B" w:rsidP="00891037">
            <w:pPr>
              <w:autoSpaceDE w:val="0"/>
              <w:autoSpaceDN w:val="0"/>
              <w:adjustRightInd w:val="0"/>
              <w:spacing w:line="300" w:lineRule="exac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30618">
              <w:rPr>
                <w:rFonts w:ascii="Calibri" w:hAnsi="Calibri" w:cs="Calibri"/>
                <w:lang w:val="en-GB"/>
              </w:rPr>
              <w:t>•</w:t>
            </w:r>
            <w:r w:rsidRPr="00930618">
              <w:rPr>
                <w:rFonts w:ascii="Calibri" w:hAnsi="Calibri" w:cs="Calibri"/>
                <w:lang w:val="en-GB"/>
              </w:rPr>
              <w:tab/>
              <w:t xml:space="preserve">netball </w:t>
            </w:r>
          </w:p>
          <w:p w14:paraId="7C6E56F2" w14:textId="77777777" w:rsidR="00EE017B" w:rsidRPr="00930618" w:rsidRDefault="00EE017B" w:rsidP="00891037">
            <w:pPr>
              <w:autoSpaceDE w:val="0"/>
              <w:autoSpaceDN w:val="0"/>
              <w:adjustRightInd w:val="0"/>
              <w:spacing w:line="300" w:lineRule="exac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30618">
              <w:rPr>
                <w:rFonts w:ascii="Calibri" w:hAnsi="Calibri" w:cs="Calibri"/>
                <w:lang w:val="en-GB"/>
              </w:rPr>
              <w:t>•</w:t>
            </w:r>
            <w:r w:rsidRPr="00930618">
              <w:rPr>
                <w:rFonts w:ascii="Calibri" w:hAnsi="Calibri" w:cs="Calibri"/>
                <w:lang w:val="en-GB"/>
              </w:rPr>
              <w:tab/>
              <w:t xml:space="preserve">rounders  </w:t>
            </w:r>
          </w:p>
          <w:p w14:paraId="300A7528" w14:textId="77777777" w:rsidR="00EE017B" w:rsidRPr="00930618" w:rsidRDefault="00EE017B" w:rsidP="00891037">
            <w:pPr>
              <w:autoSpaceDE w:val="0"/>
              <w:autoSpaceDN w:val="0"/>
              <w:adjustRightInd w:val="0"/>
              <w:spacing w:line="300" w:lineRule="exac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30618">
              <w:rPr>
                <w:rFonts w:ascii="Calibri" w:hAnsi="Calibri" w:cs="Calibri"/>
                <w:lang w:val="en-GB"/>
              </w:rPr>
              <w:t>•</w:t>
            </w:r>
            <w:r w:rsidRPr="00930618">
              <w:rPr>
                <w:rFonts w:ascii="Calibri" w:hAnsi="Calibri" w:cs="Calibri"/>
                <w:lang w:val="en-GB"/>
              </w:rPr>
              <w:tab/>
              <w:t xml:space="preserve">football </w:t>
            </w:r>
          </w:p>
          <w:p w14:paraId="1C3D4119" w14:textId="77777777" w:rsidR="00EE017B" w:rsidRPr="00930618" w:rsidRDefault="00EE017B" w:rsidP="00891037">
            <w:pPr>
              <w:autoSpaceDE w:val="0"/>
              <w:autoSpaceDN w:val="0"/>
              <w:adjustRightInd w:val="0"/>
              <w:spacing w:line="300" w:lineRule="exac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30618">
              <w:rPr>
                <w:rFonts w:ascii="Calibri" w:hAnsi="Calibri" w:cs="Calibri"/>
                <w:lang w:val="en-GB"/>
              </w:rPr>
              <w:t>•</w:t>
            </w:r>
            <w:r w:rsidRPr="00930618">
              <w:rPr>
                <w:rFonts w:ascii="Calibri" w:hAnsi="Calibri" w:cs="Calibri"/>
                <w:lang w:val="en-GB"/>
              </w:rPr>
              <w:tab/>
              <w:t xml:space="preserve">hockey </w:t>
            </w:r>
          </w:p>
          <w:p w14:paraId="74F70D15" w14:textId="77777777" w:rsidR="00EE017B" w:rsidRPr="00930618" w:rsidRDefault="00EE017B" w:rsidP="00891037">
            <w:pPr>
              <w:autoSpaceDE w:val="0"/>
              <w:autoSpaceDN w:val="0"/>
              <w:adjustRightInd w:val="0"/>
              <w:spacing w:line="300" w:lineRule="exac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30618">
              <w:rPr>
                <w:rFonts w:ascii="Calibri" w:hAnsi="Calibri" w:cs="Calibri"/>
                <w:lang w:val="en-GB"/>
              </w:rPr>
              <w:t>•</w:t>
            </w:r>
            <w:r w:rsidRPr="00930618">
              <w:rPr>
                <w:rFonts w:ascii="Calibri" w:hAnsi="Calibri" w:cs="Calibri"/>
                <w:lang w:val="en-GB"/>
              </w:rPr>
              <w:tab/>
              <w:t xml:space="preserve">rugby </w:t>
            </w:r>
          </w:p>
        </w:tc>
      </w:tr>
      <w:tr w:rsidR="00930618" w:rsidRPr="00FA3985" w14:paraId="06D6CF7C" w14:textId="77777777" w:rsidTr="0093061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0" w:type="pct"/>
          </w:tcPr>
          <w:p w14:paraId="41E9B0D6" w14:textId="77777777" w:rsidR="00EE017B" w:rsidRPr="00930618" w:rsidRDefault="00EE017B" w:rsidP="00891037">
            <w:pPr>
              <w:autoSpaceDE w:val="0"/>
              <w:autoSpaceDN w:val="0"/>
              <w:adjustRightInd w:val="0"/>
              <w:spacing w:line="300" w:lineRule="exact"/>
              <w:rPr>
                <w:rFonts w:ascii="Calibri" w:hAnsi="Calibri" w:cs="Calibri"/>
                <w:lang w:val="en-GB"/>
              </w:rPr>
            </w:pPr>
            <w:r w:rsidRPr="00930618">
              <w:rPr>
                <w:rFonts w:ascii="Calibri" w:hAnsi="Calibri" w:cs="Calibri"/>
                <w:lang w:val="en-GB"/>
              </w:rPr>
              <w:t>15/18 -20</w:t>
            </w:r>
          </w:p>
        </w:tc>
        <w:tc>
          <w:tcPr>
            <w:tcW w:w="628" w:type="pct"/>
          </w:tcPr>
          <w:p w14:paraId="3D31CA93" w14:textId="77777777" w:rsidR="00EE017B" w:rsidRPr="00930618" w:rsidRDefault="00EE017B" w:rsidP="00891037">
            <w:pPr>
              <w:autoSpaceDE w:val="0"/>
              <w:autoSpaceDN w:val="0"/>
              <w:adjustRightInd w:val="0"/>
              <w:spacing w:line="300" w:lineRule="exac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930618">
              <w:rPr>
                <w:rFonts w:ascii="Calibri" w:hAnsi="Calibri" w:cs="Calibri"/>
                <w:lang w:val="en-GB"/>
              </w:rPr>
              <w:t>Work based learning</w:t>
            </w:r>
          </w:p>
        </w:tc>
        <w:tc>
          <w:tcPr>
            <w:cnfStyle w:val="000010000000" w:firstRow="0" w:lastRow="0" w:firstColumn="0" w:lastColumn="0" w:oddVBand="1" w:evenVBand="0" w:oddHBand="0" w:evenHBand="0" w:firstRowFirstColumn="0" w:firstRowLastColumn="0" w:lastRowFirstColumn="0" w:lastRowLastColumn="0"/>
            <w:tcW w:w="982" w:type="pct"/>
          </w:tcPr>
          <w:p w14:paraId="3A353229" w14:textId="77777777" w:rsidR="00EE017B" w:rsidRPr="00930618" w:rsidRDefault="00EE017B" w:rsidP="00891037">
            <w:pPr>
              <w:autoSpaceDE w:val="0"/>
              <w:autoSpaceDN w:val="0"/>
              <w:adjustRightInd w:val="0"/>
              <w:spacing w:line="300" w:lineRule="exact"/>
              <w:rPr>
                <w:rFonts w:ascii="Calibri" w:hAnsi="Calibri" w:cs="Calibri"/>
                <w:lang w:val="en-GB"/>
              </w:rPr>
            </w:pPr>
            <w:r w:rsidRPr="00930618">
              <w:rPr>
                <w:rFonts w:ascii="Calibri" w:hAnsi="Calibri" w:cs="Calibri"/>
                <w:lang w:val="en-GB"/>
              </w:rPr>
              <w:t>Tutor and  peer consultations (on line)</w:t>
            </w:r>
          </w:p>
        </w:tc>
        <w:tc>
          <w:tcPr>
            <w:tcW w:w="2999" w:type="pct"/>
          </w:tcPr>
          <w:p w14:paraId="25D210AF" w14:textId="77777777" w:rsidR="00EE017B" w:rsidRPr="00930618" w:rsidRDefault="00EE017B" w:rsidP="00891037">
            <w:pPr>
              <w:autoSpaceDE w:val="0"/>
              <w:autoSpaceDN w:val="0"/>
              <w:adjustRightInd w:val="0"/>
              <w:spacing w:line="300" w:lineRule="exac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930618">
              <w:rPr>
                <w:rFonts w:ascii="Calibri" w:hAnsi="Calibri" w:cs="Calibri"/>
                <w:lang w:val="en-GB"/>
              </w:rPr>
              <w:t>Work based learning and tutorials while student undertakes internship to build the case for the assessment (individual task).</w:t>
            </w:r>
          </w:p>
        </w:tc>
      </w:tr>
      <w:tr w:rsidR="00930618" w:rsidRPr="00FA3985" w14:paraId="315F3AEB" w14:textId="77777777" w:rsidTr="00930618">
        <w:tc>
          <w:tcPr>
            <w:cnfStyle w:val="000010000000" w:firstRow="0" w:lastRow="0" w:firstColumn="0" w:lastColumn="0" w:oddVBand="1" w:evenVBand="0" w:oddHBand="0" w:evenHBand="0" w:firstRowFirstColumn="0" w:firstRowLastColumn="0" w:lastRowFirstColumn="0" w:lastRowLastColumn="0"/>
            <w:tcW w:w="390" w:type="pct"/>
          </w:tcPr>
          <w:p w14:paraId="79E28D94" w14:textId="77777777" w:rsidR="00EE017B" w:rsidRPr="00930618" w:rsidRDefault="00EE017B" w:rsidP="00891037">
            <w:pPr>
              <w:autoSpaceDE w:val="0"/>
              <w:autoSpaceDN w:val="0"/>
              <w:adjustRightInd w:val="0"/>
              <w:spacing w:line="300" w:lineRule="exact"/>
              <w:rPr>
                <w:rFonts w:ascii="Calibri" w:hAnsi="Calibri" w:cs="Calibri"/>
                <w:lang w:val="en-GB"/>
              </w:rPr>
            </w:pPr>
            <w:r w:rsidRPr="00930618">
              <w:rPr>
                <w:rFonts w:ascii="Calibri" w:hAnsi="Calibri" w:cs="Calibri"/>
                <w:lang w:val="en-GB"/>
              </w:rPr>
              <w:t>22-25</w:t>
            </w:r>
          </w:p>
        </w:tc>
        <w:tc>
          <w:tcPr>
            <w:tcW w:w="628" w:type="pct"/>
          </w:tcPr>
          <w:p w14:paraId="035E5630" w14:textId="05FA2E40" w:rsidR="00930618" w:rsidRPr="00930618" w:rsidRDefault="00930618" w:rsidP="00930618">
            <w:pPr>
              <w:autoSpaceDE w:val="0"/>
              <w:autoSpaceDN w:val="0"/>
              <w:adjustRightInd w:val="0"/>
              <w:spacing w:line="300" w:lineRule="exac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ascii="Calibri" w:hAnsi="Calibri" w:cs="Calibri"/>
                <w:lang w:val="en-GB"/>
              </w:rPr>
              <w:t>Preparation A</w:t>
            </w:r>
            <w:r w:rsidR="00EE017B" w:rsidRPr="00930618">
              <w:rPr>
                <w:rFonts w:ascii="Calibri" w:hAnsi="Calibri" w:cs="Calibri"/>
                <w:lang w:val="en-GB"/>
              </w:rPr>
              <w:t>ssessment</w:t>
            </w:r>
          </w:p>
        </w:tc>
        <w:tc>
          <w:tcPr>
            <w:cnfStyle w:val="000010000000" w:firstRow="0" w:lastRow="0" w:firstColumn="0" w:lastColumn="0" w:oddVBand="1" w:evenVBand="0" w:oddHBand="0" w:evenHBand="0" w:firstRowFirstColumn="0" w:firstRowLastColumn="0" w:lastRowFirstColumn="0" w:lastRowLastColumn="0"/>
            <w:tcW w:w="982" w:type="pct"/>
          </w:tcPr>
          <w:p w14:paraId="551D26CF" w14:textId="77777777" w:rsidR="00EE017B" w:rsidRPr="00930618" w:rsidRDefault="00EE017B" w:rsidP="00891037">
            <w:pPr>
              <w:autoSpaceDE w:val="0"/>
              <w:autoSpaceDN w:val="0"/>
              <w:adjustRightInd w:val="0"/>
              <w:spacing w:line="300" w:lineRule="exact"/>
              <w:rPr>
                <w:rFonts w:ascii="Calibri" w:hAnsi="Calibri" w:cs="Calibri"/>
                <w:lang w:val="en-GB"/>
              </w:rPr>
            </w:pPr>
            <w:r w:rsidRPr="00930618">
              <w:rPr>
                <w:rFonts w:ascii="Calibri" w:hAnsi="Calibri" w:cs="Calibri"/>
                <w:lang w:val="en-GB"/>
              </w:rPr>
              <w:t>Tutorials</w:t>
            </w:r>
          </w:p>
        </w:tc>
        <w:tc>
          <w:tcPr>
            <w:tcW w:w="2999" w:type="pct"/>
          </w:tcPr>
          <w:p w14:paraId="5A66B5F4" w14:textId="77777777" w:rsidR="00EE017B" w:rsidRPr="00930618" w:rsidRDefault="00EE017B" w:rsidP="00891037">
            <w:pPr>
              <w:autoSpaceDE w:val="0"/>
              <w:autoSpaceDN w:val="0"/>
              <w:adjustRightInd w:val="0"/>
              <w:spacing w:line="300" w:lineRule="exac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30618">
              <w:rPr>
                <w:rFonts w:ascii="Calibri" w:hAnsi="Calibri" w:cs="Calibri"/>
                <w:lang w:val="en-GB"/>
              </w:rPr>
              <w:t>Group task</w:t>
            </w:r>
          </w:p>
        </w:tc>
      </w:tr>
    </w:tbl>
    <w:p w14:paraId="68CAB6C5" w14:textId="1B92F80D" w:rsidR="005A0BBC" w:rsidRPr="00FA3985" w:rsidRDefault="005A0BBC" w:rsidP="00EE017B">
      <w:pPr>
        <w:rPr>
          <w:rFonts w:ascii="Calibri" w:hAnsi="Calibri"/>
          <w:noProof/>
          <w:lang w:val="en-GB"/>
        </w:rPr>
      </w:pPr>
    </w:p>
    <w:sectPr w:rsidR="005A0BBC" w:rsidRPr="00FA3985" w:rsidSect="00EE017B">
      <w:footerReference w:type="even"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78EC3" w14:textId="77777777" w:rsidR="00891037" w:rsidRDefault="00891037" w:rsidP="004E5639">
      <w:pPr>
        <w:spacing w:after="0" w:line="240" w:lineRule="auto"/>
      </w:pPr>
      <w:r>
        <w:separator/>
      </w:r>
    </w:p>
  </w:endnote>
  <w:endnote w:type="continuationSeparator" w:id="0">
    <w:p w14:paraId="7D9C3389" w14:textId="77777777" w:rsidR="00891037" w:rsidRDefault="00891037" w:rsidP="004E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Lt BT">
    <w:panose1 w:val="020B0402030504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umnst777 BT">
    <w:panose1 w:val="020B060303050402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Trinite Roman Wide">
    <w:altName w:val="Arial"/>
    <w:charset w:val="00"/>
    <w:family w:val="swiss"/>
    <w:pitch w:val="variable"/>
    <w:sig w:usb0="800000A7" w:usb1="00000000" w:usb2="00000000" w:usb3="00000000" w:csb0="0000000B" w:csb1="00000000"/>
  </w:font>
  <w:font w:name="Segoe UI">
    <w:altName w:val="Calibri"/>
    <w:panose1 w:val="020B0502040204020203"/>
    <w:charset w:val="00"/>
    <w:family w:val="swiss"/>
    <w:pitch w:val="variable"/>
    <w:sig w:usb0="E10022FF" w:usb1="C000E47F" w:usb2="00000029" w:usb3="00000000" w:csb0="000001DF" w:csb1="00000000"/>
  </w:font>
  <w:font w:name="AdvPSA88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2DADC" w14:textId="77777777" w:rsidR="00891037" w:rsidRDefault="00891037" w:rsidP="00F43FE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8328A0" w14:textId="77777777" w:rsidR="00891037" w:rsidRDefault="00891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CDA0E" w14:textId="5212B32D" w:rsidR="00891037" w:rsidRDefault="00891037" w:rsidP="00F43FE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5DDC">
      <w:rPr>
        <w:rStyle w:val="PageNumber"/>
        <w:noProof/>
      </w:rPr>
      <w:t>11</w:t>
    </w:r>
    <w:r>
      <w:rPr>
        <w:rStyle w:val="PageNumber"/>
      </w:rPr>
      <w:fldChar w:fldCharType="end"/>
    </w:r>
  </w:p>
  <w:p w14:paraId="19563410" w14:textId="77777777" w:rsidR="00891037" w:rsidRDefault="00891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2E64E" w14:textId="77777777" w:rsidR="00891037" w:rsidRDefault="00891037" w:rsidP="004E5639">
      <w:pPr>
        <w:spacing w:after="0" w:line="240" w:lineRule="auto"/>
      </w:pPr>
      <w:r>
        <w:separator/>
      </w:r>
    </w:p>
  </w:footnote>
  <w:footnote w:type="continuationSeparator" w:id="0">
    <w:p w14:paraId="079727F3" w14:textId="77777777" w:rsidR="00891037" w:rsidRDefault="00891037" w:rsidP="004E5639">
      <w:pPr>
        <w:spacing w:after="0" w:line="240" w:lineRule="auto"/>
      </w:pPr>
      <w:r>
        <w:continuationSeparator/>
      </w:r>
    </w:p>
  </w:footnote>
  <w:footnote w:id="1">
    <w:p w14:paraId="47436530" w14:textId="77777777" w:rsidR="00891037" w:rsidRDefault="00891037">
      <w:pPr>
        <w:pStyle w:val="FootnoteText"/>
      </w:pPr>
      <w:r>
        <w:rPr>
          <w:rStyle w:val="FootnoteReference"/>
        </w:rPr>
        <w:footnoteRef/>
      </w:r>
      <w:r>
        <w:t xml:space="preserve"> </w:t>
      </w:r>
      <w:r w:rsidRPr="000220FB">
        <w:t>The European Association for the Study of Obesity</w:t>
      </w:r>
      <w:r>
        <w:t xml:space="preserve"> </w:t>
      </w:r>
      <w:hyperlink r:id="rId1" w:history="1">
        <w:r w:rsidRPr="00743F1E">
          <w:rPr>
            <w:rStyle w:val="Hyperlink"/>
          </w:rPr>
          <w:t>http://easo.org/education-portal/obesity-facts-figures/</w:t>
        </w:r>
      </w:hyperlink>
    </w:p>
    <w:p w14:paraId="7F8DBFB8" w14:textId="77777777" w:rsidR="00891037" w:rsidRPr="000220FB" w:rsidRDefault="00891037">
      <w:pPr>
        <w:pStyle w:val="FootnoteText"/>
        <w:rPr>
          <w:lang w:val="en-GB"/>
        </w:rPr>
      </w:pPr>
    </w:p>
  </w:footnote>
  <w:footnote w:id="2">
    <w:p w14:paraId="7C00FB83" w14:textId="77777777" w:rsidR="00891037" w:rsidRDefault="00891037">
      <w:pPr>
        <w:pStyle w:val="FootnoteText"/>
      </w:pPr>
      <w:r>
        <w:rPr>
          <w:rStyle w:val="FootnoteReference"/>
        </w:rPr>
        <w:footnoteRef/>
      </w:r>
      <w:r>
        <w:t xml:space="preserve"> </w:t>
      </w:r>
      <w:hyperlink r:id="rId2" w:history="1">
        <w:r w:rsidRPr="00023CE5">
          <w:rPr>
            <w:rStyle w:val="Hyperlink"/>
          </w:rPr>
          <w:t>http://download.springer.com/static/pdf/534/art%253A10.1186%252F1479-5868-8-41.pdf?originUrl=http%3A%2F%2Fijbnpa.biomedcentral.com%2Farticle%2F10.1186%2F1479-5868-8-41&amp;token2=exp=1456848267~acl=%2Fstatic%2Fpdf%2F534%2Fart%25253A10.1186%25252F1479-5868-8-41.pdf*~hmac=0a5bb639b8579e8868cae5ce4977f0f488b94ea8c8a824c858c911324f68a72d</w:t>
        </w:r>
      </w:hyperlink>
    </w:p>
    <w:p w14:paraId="4CBDD297" w14:textId="77777777" w:rsidR="00891037" w:rsidRPr="00EE5C54" w:rsidRDefault="00891037">
      <w:pPr>
        <w:pStyle w:val="FootnoteText"/>
        <w:rPr>
          <w:lang w:val="en-GB"/>
        </w:rPr>
      </w:pPr>
    </w:p>
  </w:footnote>
  <w:footnote w:id="3">
    <w:p w14:paraId="2944CA64" w14:textId="77777777" w:rsidR="00891037" w:rsidRPr="00D40726" w:rsidRDefault="00891037" w:rsidP="00D40726">
      <w:pPr>
        <w:pStyle w:val="FootnoteText"/>
      </w:pPr>
      <w:r>
        <w:rPr>
          <w:rStyle w:val="FootnoteReference"/>
        </w:rPr>
        <w:footnoteRef/>
      </w:r>
      <w:r>
        <w:t xml:space="preserve"> </w:t>
      </w:r>
      <w:r w:rsidRPr="00D40726">
        <w:t>Middelweerd, A., Mollee J.S., van der Wal, N., Brug, J., te Velde, S.</w:t>
      </w:r>
      <w:r>
        <w:t xml:space="preserve"> (2014)</w:t>
      </w:r>
      <w:r w:rsidRPr="00D40726">
        <w:t>Apps to promote physical activity among adults: a review and content analysis </w:t>
      </w:r>
      <w:r w:rsidRPr="00C80391">
        <w:rPr>
          <w:i/>
        </w:rPr>
        <w:t>International Journal of Behavioral Nutrition and Physical</w:t>
      </w:r>
      <w:r w:rsidRPr="00D40726">
        <w:t xml:space="preserve"> Activity 201411:97</w:t>
      </w:r>
    </w:p>
    <w:p w14:paraId="4F152882" w14:textId="77777777" w:rsidR="00891037" w:rsidRPr="00D40726" w:rsidRDefault="00891037" w:rsidP="00D40726">
      <w:pPr>
        <w:pStyle w:val="FootnoteText"/>
      </w:pPr>
      <w:r w:rsidRPr="00D40726">
        <w:t>DOI: 10.1186/s12966-014-0097-9</w:t>
      </w:r>
    </w:p>
    <w:p w14:paraId="79BFD652" w14:textId="77777777" w:rsidR="00891037" w:rsidRDefault="002D5DDC" w:rsidP="00D40726">
      <w:pPr>
        <w:pStyle w:val="FootnoteText"/>
      </w:pPr>
      <w:hyperlink r:id="rId3" w:history="1">
        <w:r w:rsidR="00891037" w:rsidRPr="00514BD1">
          <w:rPr>
            <w:rStyle w:val="Hyperlink"/>
          </w:rPr>
          <w:t>https://ijbnpa.biomedcentral.com/articles/10.1186/s12966-014-0097-9</w:t>
        </w:r>
      </w:hyperlink>
    </w:p>
    <w:p w14:paraId="4F8DF27C" w14:textId="77777777" w:rsidR="00891037" w:rsidRPr="00C80391" w:rsidRDefault="00891037" w:rsidP="00D40726">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8DC"/>
    <w:multiLevelType w:val="hybridMultilevel"/>
    <w:tmpl w:val="940294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2B7B11"/>
    <w:multiLevelType w:val="hybridMultilevel"/>
    <w:tmpl w:val="21DA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318FA"/>
    <w:multiLevelType w:val="hybridMultilevel"/>
    <w:tmpl w:val="C50E25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E137AC"/>
    <w:multiLevelType w:val="hybridMultilevel"/>
    <w:tmpl w:val="117AD1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5B0AD5"/>
    <w:multiLevelType w:val="hybridMultilevel"/>
    <w:tmpl w:val="4D482ABE"/>
    <w:lvl w:ilvl="0" w:tplc="BB4E1B9C">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44C65"/>
    <w:multiLevelType w:val="hybridMultilevel"/>
    <w:tmpl w:val="E95AE81E"/>
    <w:lvl w:ilvl="0" w:tplc="8D7AF7BE">
      <w:numFmt w:val="bullet"/>
      <w:lvlText w:val="-"/>
      <w:lvlJc w:val="left"/>
      <w:pPr>
        <w:ind w:left="36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8A7232"/>
    <w:multiLevelType w:val="hybridMultilevel"/>
    <w:tmpl w:val="F05C878A"/>
    <w:lvl w:ilvl="0" w:tplc="CFF461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F04A4A"/>
    <w:multiLevelType w:val="multilevel"/>
    <w:tmpl w:val="AE1862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065186"/>
    <w:multiLevelType w:val="hybridMultilevel"/>
    <w:tmpl w:val="207A6D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BC04875"/>
    <w:multiLevelType w:val="hybridMultilevel"/>
    <w:tmpl w:val="14F444B2"/>
    <w:lvl w:ilvl="0" w:tplc="BB4E1B9C">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41685"/>
    <w:multiLevelType w:val="hybridMultilevel"/>
    <w:tmpl w:val="5C767B2E"/>
    <w:lvl w:ilvl="0" w:tplc="C696EF98">
      <w:numFmt w:val="bullet"/>
      <w:lvlText w:val="-"/>
      <w:lvlJc w:val="left"/>
      <w:pPr>
        <w:ind w:left="1065" w:hanging="70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D9045E"/>
    <w:multiLevelType w:val="hybridMultilevel"/>
    <w:tmpl w:val="6C62476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24D25B3"/>
    <w:multiLevelType w:val="hybridMultilevel"/>
    <w:tmpl w:val="0AC4607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30352D0"/>
    <w:multiLevelType w:val="hybridMultilevel"/>
    <w:tmpl w:val="9100124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7995A56"/>
    <w:multiLevelType w:val="hybridMultilevel"/>
    <w:tmpl w:val="71CAE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0629B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CD7D06"/>
    <w:multiLevelType w:val="hybridMultilevel"/>
    <w:tmpl w:val="22764B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5F942EF"/>
    <w:multiLevelType w:val="hybridMultilevel"/>
    <w:tmpl w:val="F05C878A"/>
    <w:lvl w:ilvl="0" w:tplc="CFF461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0B5128"/>
    <w:multiLevelType w:val="hybridMultilevel"/>
    <w:tmpl w:val="EA94C758"/>
    <w:lvl w:ilvl="0" w:tplc="04130011">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9" w15:restartNumberingAfterBreak="0">
    <w:nsid w:val="3CE42636"/>
    <w:multiLevelType w:val="hybridMultilevel"/>
    <w:tmpl w:val="37A64B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0827487"/>
    <w:multiLevelType w:val="hybridMultilevel"/>
    <w:tmpl w:val="5E58F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936488"/>
    <w:multiLevelType w:val="hybridMultilevel"/>
    <w:tmpl w:val="1EF02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6F2E57"/>
    <w:multiLevelType w:val="hybridMultilevel"/>
    <w:tmpl w:val="162CE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9CE15A7"/>
    <w:multiLevelType w:val="multilevel"/>
    <w:tmpl w:val="2610A5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0F6947"/>
    <w:multiLevelType w:val="hybridMultilevel"/>
    <w:tmpl w:val="BEAEB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7C01CF"/>
    <w:multiLevelType w:val="hybridMultilevel"/>
    <w:tmpl w:val="D662FE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1156176"/>
    <w:multiLevelType w:val="hybridMultilevel"/>
    <w:tmpl w:val="7DC43B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20B2F81"/>
    <w:multiLevelType w:val="hybridMultilevel"/>
    <w:tmpl w:val="99280A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5073C1A"/>
    <w:multiLevelType w:val="hybridMultilevel"/>
    <w:tmpl w:val="E4620B9C"/>
    <w:lvl w:ilvl="0" w:tplc="764E0362">
      <w:start w:val="10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B97E64"/>
    <w:multiLevelType w:val="hybridMultilevel"/>
    <w:tmpl w:val="3F367D58"/>
    <w:lvl w:ilvl="0" w:tplc="C696EF98">
      <w:numFmt w:val="bullet"/>
      <w:lvlText w:val="-"/>
      <w:lvlJc w:val="left"/>
      <w:pPr>
        <w:ind w:left="1065" w:hanging="70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682C54"/>
    <w:multiLevelType w:val="hybridMultilevel"/>
    <w:tmpl w:val="8006D33E"/>
    <w:lvl w:ilvl="0" w:tplc="BB4E1B9C">
      <w:start w:val="1"/>
      <w:numFmt w:val="decimal"/>
      <w:lvlText w:val="%1."/>
      <w:lvlJc w:val="left"/>
      <w:pPr>
        <w:ind w:left="800" w:hanging="44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9C7C87"/>
    <w:multiLevelType w:val="hybridMultilevel"/>
    <w:tmpl w:val="639CC77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31E3A61"/>
    <w:multiLevelType w:val="hybridMultilevel"/>
    <w:tmpl w:val="DC66B7F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52101B1"/>
    <w:multiLevelType w:val="multilevel"/>
    <w:tmpl w:val="DD989BFC"/>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083152"/>
    <w:multiLevelType w:val="hybridMultilevel"/>
    <w:tmpl w:val="A2F044A0"/>
    <w:lvl w:ilvl="0" w:tplc="C696EF98">
      <w:numFmt w:val="bullet"/>
      <w:lvlText w:val="-"/>
      <w:lvlJc w:val="left"/>
      <w:pPr>
        <w:ind w:left="1065" w:hanging="70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E16CF1"/>
    <w:multiLevelType w:val="hybridMultilevel"/>
    <w:tmpl w:val="3654A4A4"/>
    <w:lvl w:ilvl="0" w:tplc="08090001">
      <w:start w:val="1"/>
      <w:numFmt w:val="bullet"/>
      <w:lvlText w:val=""/>
      <w:lvlJc w:val="left"/>
      <w:pPr>
        <w:ind w:left="1065" w:hanging="70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430322"/>
    <w:multiLevelType w:val="hybridMultilevel"/>
    <w:tmpl w:val="428421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A183B5D"/>
    <w:multiLevelType w:val="hybridMultilevel"/>
    <w:tmpl w:val="48E4A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31"/>
  </w:num>
  <w:num w:numId="4">
    <w:abstractNumId w:val="11"/>
  </w:num>
  <w:num w:numId="5">
    <w:abstractNumId w:val="30"/>
  </w:num>
  <w:num w:numId="6">
    <w:abstractNumId w:val="9"/>
  </w:num>
  <w:num w:numId="7">
    <w:abstractNumId w:val="4"/>
  </w:num>
  <w:num w:numId="8">
    <w:abstractNumId w:val="27"/>
  </w:num>
  <w:num w:numId="9">
    <w:abstractNumId w:val="28"/>
  </w:num>
  <w:num w:numId="10">
    <w:abstractNumId w:val="3"/>
  </w:num>
  <w:num w:numId="11">
    <w:abstractNumId w:val="16"/>
  </w:num>
  <w:num w:numId="12">
    <w:abstractNumId w:val="36"/>
  </w:num>
  <w:num w:numId="13">
    <w:abstractNumId w:val="8"/>
  </w:num>
  <w:num w:numId="14">
    <w:abstractNumId w:val="25"/>
  </w:num>
  <w:num w:numId="15">
    <w:abstractNumId w:val="23"/>
  </w:num>
  <w:num w:numId="16">
    <w:abstractNumId w:val="7"/>
  </w:num>
  <w:num w:numId="17">
    <w:abstractNumId w:val="19"/>
  </w:num>
  <w:num w:numId="18">
    <w:abstractNumId w:val="0"/>
  </w:num>
  <w:num w:numId="19">
    <w:abstractNumId w:val="18"/>
  </w:num>
  <w:num w:numId="20">
    <w:abstractNumId w:val="12"/>
  </w:num>
  <w:num w:numId="21">
    <w:abstractNumId w:val="32"/>
  </w:num>
  <w:num w:numId="22">
    <w:abstractNumId w:val="37"/>
  </w:num>
  <w:num w:numId="23">
    <w:abstractNumId w:val="29"/>
  </w:num>
  <w:num w:numId="24">
    <w:abstractNumId w:val="34"/>
  </w:num>
  <w:num w:numId="25">
    <w:abstractNumId w:val="10"/>
  </w:num>
  <w:num w:numId="26">
    <w:abstractNumId w:val="35"/>
  </w:num>
  <w:num w:numId="27">
    <w:abstractNumId w:val="2"/>
  </w:num>
  <w:num w:numId="28">
    <w:abstractNumId w:val="24"/>
  </w:num>
  <w:num w:numId="29">
    <w:abstractNumId w:val="1"/>
  </w:num>
  <w:num w:numId="30">
    <w:abstractNumId w:val="14"/>
  </w:num>
  <w:num w:numId="31">
    <w:abstractNumId w:val="15"/>
  </w:num>
  <w:num w:numId="32">
    <w:abstractNumId w:val="33"/>
  </w:num>
  <w:num w:numId="33">
    <w:abstractNumId w:val="13"/>
  </w:num>
  <w:num w:numId="34">
    <w:abstractNumId w:val="26"/>
  </w:num>
  <w:num w:numId="35">
    <w:abstractNumId w:val="20"/>
  </w:num>
  <w:num w:numId="36">
    <w:abstractNumId w:val="6"/>
  </w:num>
  <w:num w:numId="37">
    <w:abstractNumId w:val="21"/>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nl-NL"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AU" w:vendorID="64" w:dllVersion="131078" w:nlCheck="1" w:checkStyle="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FC"/>
    <w:rsid w:val="00001C14"/>
    <w:rsid w:val="00005722"/>
    <w:rsid w:val="00016191"/>
    <w:rsid w:val="000220FB"/>
    <w:rsid w:val="00026405"/>
    <w:rsid w:val="000308C2"/>
    <w:rsid w:val="000308F5"/>
    <w:rsid w:val="0003350D"/>
    <w:rsid w:val="000547E9"/>
    <w:rsid w:val="00054835"/>
    <w:rsid w:val="00077D3D"/>
    <w:rsid w:val="000813BB"/>
    <w:rsid w:val="000A242D"/>
    <w:rsid w:val="000B39A0"/>
    <w:rsid w:val="000B4E72"/>
    <w:rsid w:val="000D6DAB"/>
    <w:rsid w:val="000E63BB"/>
    <w:rsid w:val="00103798"/>
    <w:rsid w:val="00114715"/>
    <w:rsid w:val="00122022"/>
    <w:rsid w:val="001401E3"/>
    <w:rsid w:val="00143979"/>
    <w:rsid w:val="00143BAA"/>
    <w:rsid w:val="001508D4"/>
    <w:rsid w:val="00152705"/>
    <w:rsid w:val="00171195"/>
    <w:rsid w:val="001854D3"/>
    <w:rsid w:val="0019356E"/>
    <w:rsid w:val="00193A73"/>
    <w:rsid w:val="00195C98"/>
    <w:rsid w:val="001A011B"/>
    <w:rsid w:val="001B0FF5"/>
    <w:rsid w:val="001B4B02"/>
    <w:rsid w:val="001C423E"/>
    <w:rsid w:val="001C4877"/>
    <w:rsid w:val="001D1013"/>
    <w:rsid w:val="001F387A"/>
    <w:rsid w:val="001F589E"/>
    <w:rsid w:val="001F6221"/>
    <w:rsid w:val="00203813"/>
    <w:rsid w:val="00204F88"/>
    <w:rsid w:val="00205E8D"/>
    <w:rsid w:val="00206D62"/>
    <w:rsid w:val="002172A5"/>
    <w:rsid w:val="0022260D"/>
    <w:rsid w:val="00230CA9"/>
    <w:rsid w:val="002430C4"/>
    <w:rsid w:val="00251228"/>
    <w:rsid w:val="00261737"/>
    <w:rsid w:val="00262D14"/>
    <w:rsid w:val="00265049"/>
    <w:rsid w:val="0027581D"/>
    <w:rsid w:val="002773AD"/>
    <w:rsid w:val="002806B8"/>
    <w:rsid w:val="002A78A7"/>
    <w:rsid w:val="002B23F9"/>
    <w:rsid w:val="002B675C"/>
    <w:rsid w:val="002C04CA"/>
    <w:rsid w:val="002D5DDC"/>
    <w:rsid w:val="002D5F64"/>
    <w:rsid w:val="00304674"/>
    <w:rsid w:val="00305394"/>
    <w:rsid w:val="00306A2D"/>
    <w:rsid w:val="003074A2"/>
    <w:rsid w:val="00310521"/>
    <w:rsid w:val="0031240D"/>
    <w:rsid w:val="00315B98"/>
    <w:rsid w:val="00320D0B"/>
    <w:rsid w:val="0032355C"/>
    <w:rsid w:val="00330125"/>
    <w:rsid w:val="0034619B"/>
    <w:rsid w:val="0035315B"/>
    <w:rsid w:val="0035378C"/>
    <w:rsid w:val="0035580A"/>
    <w:rsid w:val="00380CC4"/>
    <w:rsid w:val="00381E84"/>
    <w:rsid w:val="003B06AC"/>
    <w:rsid w:val="003C5B85"/>
    <w:rsid w:val="003E097C"/>
    <w:rsid w:val="003E177A"/>
    <w:rsid w:val="003E248B"/>
    <w:rsid w:val="003E3258"/>
    <w:rsid w:val="003E42B1"/>
    <w:rsid w:val="0040743F"/>
    <w:rsid w:val="00407FEC"/>
    <w:rsid w:val="00415FF9"/>
    <w:rsid w:val="00417312"/>
    <w:rsid w:val="00423312"/>
    <w:rsid w:val="00424CC7"/>
    <w:rsid w:val="00426840"/>
    <w:rsid w:val="00427F31"/>
    <w:rsid w:val="0043512A"/>
    <w:rsid w:val="00436A99"/>
    <w:rsid w:val="00442528"/>
    <w:rsid w:val="00444C7A"/>
    <w:rsid w:val="00450134"/>
    <w:rsid w:val="004548B4"/>
    <w:rsid w:val="00460915"/>
    <w:rsid w:val="00461645"/>
    <w:rsid w:val="0047394D"/>
    <w:rsid w:val="0048195F"/>
    <w:rsid w:val="0049119A"/>
    <w:rsid w:val="00494622"/>
    <w:rsid w:val="004B1049"/>
    <w:rsid w:val="004B3E2E"/>
    <w:rsid w:val="004D0572"/>
    <w:rsid w:val="004D0C83"/>
    <w:rsid w:val="004D5487"/>
    <w:rsid w:val="004E5639"/>
    <w:rsid w:val="004F17EE"/>
    <w:rsid w:val="004F1C4A"/>
    <w:rsid w:val="004F4297"/>
    <w:rsid w:val="00510F76"/>
    <w:rsid w:val="00517DE5"/>
    <w:rsid w:val="00531029"/>
    <w:rsid w:val="00536982"/>
    <w:rsid w:val="00551E94"/>
    <w:rsid w:val="00553BF1"/>
    <w:rsid w:val="00554E51"/>
    <w:rsid w:val="00562977"/>
    <w:rsid w:val="005864B6"/>
    <w:rsid w:val="005938F7"/>
    <w:rsid w:val="0059450D"/>
    <w:rsid w:val="00595E7C"/>
    <w:rsid w:val="00596314"/>
    <w:rsid w:val="00596968"/>
    <w:rsid w:val="00597810"/>
    <w:rsid w:val="005A0BBC"/>
    <w:rsid w:val="005A0C55"/>
    <w:rsid w:val="005A21B4"/>
    <w:rsid w:val="005B5002"/>
    <w:rsid w:val="005F0E5F"/>
    <w:rsid w:val="00604264"/>
    <w:rsid w:val="00622DA1"/>
    <w:rsid w:val="006252FC"/>
    <w:rsid w:val="0063515E"/>
    <w:rsid w:val="00636347"/>
    <w:rsid w:val="00643450"/>
    <w:rsid w:val="00644741"/>
    <w:rsid w:val="00662FE9"/>
    <w:rsid w:val="00666FB3"/>
    <w:rsid w:val="0069365F"/>
    <w:rsid w:val="00693D93"/>
    <w:rsid w:val="00697CF8"/>
    <w:rsid w:val="006A1B0E"/>
    <w:rsid w:val="006A1D59"/>
    <w:rsid w:val="006B782E"/>
    <w:rsid w:val="006C047E"/>
    <w:rsid w:val="006C2A05"/>
    <w:rsid w:val="006C2AF5"/>
    <w:rsid w:val="006C49BF"/>
    <w:rsid w:val="006D583D"/>
    <w:rsid w:val="006E5475"/>
    <w:rsid w:val="006E700B"/>
    <w:rsid w:val="006F0241"/>
    <w:rsid w:val="006F7C64"/>
    <w:rsid w:val="007476DC"/>
    <w:rsid w:val="00752C88"/>
    <w:rsid w:val="00776C9A"/>
    <w:rsid w:val="00783F18"/>
    <w:rsid w:val="007874CD"/>
    <w:rsid w:val="00791D89"/>
    <w:rsid w:val="007A229F"/>
    <w:rsid w:val="007A3E7D"/>
    <w:rsid w:val="007A4FBB"/>
    <w:rsid w:val="007A6B17"/>
    <w:rsid w:val="007C2326"/>
    <w:rsid w:val="007C2340"/>
    <w:rsid w:val="007C2595"/>
    <w:rsid w:val="007C2D1D"/>
    <w:rsid w:val="007C6469"/>
    <w:rsid w:val="007C721A"/>
    <w:rsid w:val="007D7B10"/>
    <w:rsid w:val="007E2373"/>
    <w:rsid w:val="00804AA6"/>
    <w:rsid w:val="00806565"/>
    <w:rsid w:val="0081280C"/>
    <w:rsid w:val="008230B3"/>
    <w:rsid w:val="00824076"/>
    <w:rsid w:val="00863AA8"/>
    <w:rsid w:val="00874A40"/>
    <w:rsid w:val="00874CC1"/>
    <w:rsid w:val="00875FB5"/>
    <w:rsid w:val="00880F0F"/>
    <w:rsid w:val="00891037"/>
    <w:rsid w:val="0089625A"/>
    <w:rsid w:val="008A452E"/>
    <w:rsid w:val="008A4B10"/>
    <w:rsid w:val="008A516B"/>
    <w:rsid w:val="008B1079"/>
    <w:rsid w:val="008B39A0"/>
    <w:rsid w:val="008D38AE"/>
    <w:rsid w:val="008D5F50"/>
    <w:rsid w:val="008E6685"/>
    <w:rsid w:val="008F2E84"/>
    <w:rsid w:val="008F652F"/>
    <w:rsid w:val="008F6AA6"/>
    <w:rsid w:val="00906581"/>
    <w:rsid w:val="009233D2"/>
    <w:rsid w:val="00926A04"/>
    <w:rsid w:val="00930618"/>
    <w:rsid w:val="00930D24"/>
    <w:rsid w:val="00943761"/>
    <w:rsid w:val="00946500"/>
    <w:rsid w:val="0095133D"/>
    <w:rsid w:val="0095253F"/>
    <w:rsid w:val="0095411F"/>
    <w:rsid w:val="00963396"/>
    <w:rsid w:val="009743A8"/>
    <w:rsid w:val="009777A5"/>
    <w:rsid w:val="0098083E"/>
    <w:rsid w:val="00981284"/>
    <w:rsid w:val="009A5DC9"/>
    <w:rsid w:val="009B3BFA"/>
    <w:rsid w:val="009C0F83"/>
    <w:rsid w:val="009C31BC"/>
    <w:rsid w:val="009D0B2B"/>
    <w:rsid w:val="009D2561"/>
    <w:rsid w:val="009E3046"/>
    <w:rsid w:val="009E569D"/>
    <w:rsid w:val="009F3809"/>
    <w:rsid w:val="00A214C8"/>
    <w:rsid w:val="00A25B4E"/>
    <w:rsid w:val="00A32396"/>
    <w:rsid w:val="00A41498"/>
    <w:rsid w:val="00A4337F"/>
    <w:rsid w:val="00A51FE5"/>
    <w:rsid w:val="00A5591F"/>
    <w:rsid w:val="00A739FC"/>
    <w:rsid w:val="00A75BD4"/>
    <w:rsid w:val="00A77187"/>
    <w:rsid w:val="00A95064"/>
    <w:rsid w:val="00A9748D"/>
    <w:rsid w:val="00AA0BA8"/>
    <w:rsid w:val="00AA521D"/>
    <w:rsid w:val="00AA73B5"/>
    <w:rsid w:val="00AB6812"/>
    <w:rsid w:val="00AC65BA"/>
    <w:rsid w:val="00AD786C"/>
    <w:rsid w:val="00AE6BE8"/>
    <w:rsid w:val="00B042AE"/>
    <w:rsid w:val="00B26B54"/>
    <w:rsid w:val="00B42825"/>
    <w:rsid w:val="00B50336"/>
    <w:rsid w:val="00B506B0"/>
    <w:rsid w:val="00B50BEB"/>
    <w:rsid w:val="00B6018A"/>
    <w:rsid w:val="00B602DF"/>
    <w:rsid w:val="00B70E97"/>
    <w:rsid w:val="00B74D55"/>
    <w:rsid w:val="00B76249"/>
    <w:rsid w:val="00B90922"/>
    <w:rsid w:val="00BC4E5E"/>
    <w:rsid w:val="00BD5A84"/>
    <w:rsid w:val="00BE053F"/>
    <w:rsid w:val="00BE1CDB"/>
    <w:rsid w:val="00BE41F6"/>
    <w:rsid w:val="00C03785"/>
    <w:rsid w:val="00C0379B"/>
    <w:rsid w:val="00C10665"/>
    <w:rsid w:val="00C1456A"/>
    <w:rsid w:val="00C20053"/>
    <w:rsid w:val="00C34B7F"/>
    <w:rsid w:val="00C42D08"/>
    <w:rsid w:val="00C47CD8"/>
    <w:rsid w:val="00C53B42"/>
    <w:rsid w:val="00C60729"/>
    <w:rsid w:val="00C91B77"/>
    <w:rsid w:val="00CA1BB0"/>
    <w:rsid w:val="00CA48D0"/>
    <w:rsid w:val="00CA659D"/>
    <w:rsid w:val="00CB4793"/>
    <w:rsid w:val="00CC43B7"/>
    <w:rsid w:val="00CE6D77"/>
    <w:rsid w:val="00CE72D7"/>
    <w:rsid w:val="00CF6861"/>
    <w:rsid w:val="00D0214D"/>
    <w:rsid w:val="00D144FE"/>
    <w:rsid w:val="00D229A9"/>
    <w:rsid w:val="00D22EB1"/>
    <w:rsid w:val="00D31285"/>
    <w:rsid w:val="00D343B7"/>
    <w:rsid w:val="00D36DF0"/>
    <w:rsid w:val="00D37D9A"/>
    <w:rsid w:val="00D40726"/>
    <w:rsid w:val="00D733F6"/>
    <w:rsid w:val="00D747FB"/>
    <w:rsid w:val="00D8258E"/>
    <w:rsid w:val="00DA2BFB"/>
    <w:rsid w:val="00DA4F43"/>
    <w:rsid w:val="00DC7FF1"/>
    <w:rsid w:val="00DE26BA"/>
    <w:rsid w:val="00DF1C14"/>
    <w:rsid w:val="00DF3D8C"/>
    <w:rsid w:val="00E1344B"/>
    <w:rsid w:val="00E30761"/>
    <w:rsid w:val="00E3077E"/>
    <w:rsid w:val="00E31F7D"/>
    <w:rsid w:val="00E3246C"/>
    <w:rsid w:val="00E37ABA"/>
    <w:rsid w:val="00E435B5"/>
    <w:rsid w:val="00E46BD8"/>
    <w:rsid w:val="00E51654"/>
    <w:rsid w:val="00E63292"/>
    <w:rsid w:val="00E71B54"/>
    <w:rsid w:val="00E73BA4"/>
    <w:rsid w:val="00E932EF"/>
    <w:rsid w:val="00E96004"/>
    <w:rsid w:val="00E97999"/>
    <w:rsid w:val="00EA1A48"/>
    <w:rsid w:val="00EB09EE"/>
    <w:rsid w:val="00EB417C"/>
    <w:rsid w:val="00EB6501"/>
    <w:rsid w:val="00ED5363"/>
    <w:rsid w:val="00EE017B"/>
    <w:rsid w:val="00EE248D"/>
    <w:rsid w:val="00EE5C54"/>
    <w:rsid w:val="00F04C90"/>
    <w:rsid w:val="00F12C74"/>
    <w:rsid w:val="00F20F8A"/>
    <w:rsid w:val="00F21CE1"/>
    <w:rsid w:val="00F221EF"/>
    <w:rsid w:val="00F42E1B"/>
    <w:rsid w:val="00F43FE2"/>
    <w:rsid w:val="00F875DF"/>
    <w:rsid w:val="00F90710"/>
    <w:rsid w:val="00FA358F"/>
    <w:rsid w:val="00FA3985"/>
    <w:rsid w:val="00FA5C0A"/>
    <w:rsid w:val="00FB1A6C"/>
    <w:rsid w:val="00FB6922"/>
    <w:rsid w:val="00FC5703"/>
    <w:rsid w:val="00FC7472"/>
    <w:rsid w:val="00FD386D"/>
    <w:rsid w:val="00FE052D"/>
    <w:rsid w:val="00FE5865"/>
    <w:rsid w:val="00FF6EA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AE11144"/>
  <w15:docId w15:val="{142EB893-6D5A-42C2-ADAF-E160530C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ABA"/>
  </w:style>
  <w:style w:type="paragraph" w:styleId="Heading1">
    <w:name w:val="heading 1"/>
    <w:basedOn w:val="Normal"/>
    <w:next w:val="Normal"/>
    <w:link w:val="Heading1Char"/>
    <w:uiPriority w:val="9"/>
    <w:qFormat/>
    <w:rsid w:val="004173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5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280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C2AF5"/>
    <w:pPr>
      <w:spacing w:after="0" w:line="240" w:lineRule="auto"/>
      <w:ind w:left="720"/>
      <w:contextualSpacing/>
    </w:pPr>
    <w:rPr>
      <w:rFonts w:ascii="Trinite Roman Wide" w:eastAsia="Times New Roman" w:hAnsi="Trinite Roman Wide" w:cs="Times New Roman"/>
      <w:szCs w:val="20"/>
      <w:lang w:eastAsia="nl-NL"/>
    </w:rPr>
  </w:style>
  <w:style w:type="paragraph" w:styleId="NoSpacing">
    <w:name w:val="No Spacing"/>
    <w:uiPriority w:val="1"/>
    <w:qFormat/>
    <w:rsid w:val="00143BAA"/>
    <w:pPr>
      <w:spacing w:after="0" w:line="240" w:lineRule="auto"/>
    </w:pPr>
  </w:style>
  <w:style w:type="character" w:styleId="CommentReference">
    <w:name w:val="annotation reference"/>
    <w:basedOn w:val="DefaultParagraphFont"/>
    <w:uiPriority w:val="99"/>
    <w:semiHidden/>
    <w:unhideWhenUsed/>
    <w:rsid w:val="00B042AE"/>
    <w:rPr>
      <w:sz w:val="16"/>
      <w:szCs w:val="16"/>
    </w:rPr>
  </w:style>
  <w:style w:type="paragraph" w:styleId="CommentText">
    <w:name w:val="annotation text"/>
    <w:basedOn w:val="Normal"/>
    <w:link w:val="CommentTextChar"/>
    <w:uiPriority w:val="99"/>
    <w:semiHidden/>
    <w:unhideWhenUsed/>
    <w:rsid w:val="00B042AE"/>
    <w:pPr>
      <w:spacing w:line="240" w:lineRule="auto"/>
    </w:pPr>
    <w:rPr>
      <w:sz w:val="20"/>
      <w:szCs w:val="20"/>
    </w:rPr>
  </w:style>
  <w:style w:type="character" w:customStyle="1" w:styleId="CommentTextChar">
    <w:name w:val="Comment Text Char"/>
    <w:basedOn w:val="DefaultParagraphFont"/>
    <w:link w:val="CommentText"/>
    <w:uiPriority w:val="99"/>
    <w:semiHidden/>
    <w:rsid w:val="00B042AE"/>
    <w:rPr>
      <w:sz w:val="20"/>
      <w:szCs w:val="20"/>
    </w:rPr>
  </w:style>
  <w:style w:type="paragraph" w:styleId="CommentSubject">
    <w:name w:val="annotation subject"/>
    <w:basedOn w:val="CommentText"/>
    <w:next w:val="CommentText"/>
    <w:link w:val="CommentSubjectChar"/>
    <w:uiPriority w:val="99"/>
    <w:semiHidden/>
    <w:unhideWhenUsed/>
    <w:rsid w:val="00B042AE"/>
    <w:rPr>
      <w:b/>
      <w:bCs/>
    </w:rPr>
  </w:style>
  <w:style w:type="character" w:customStyle="1" w:styleId="CommentSubjectChar">
    <w:name w:val="Comment Subject Char"/>
    <w:basedOn w:val="CommentTextChar"/>
    <w:link w:val="CommentSubject"/>
    <w:uiPriority w:val="99"/>
    <w:semiHidden/>
    <w:rsid w:val="00B042AE"/>
    <w:rPr>
      <w:b/>
      <w:bCs/>
      <w:sz w:val="20"/>
      <w:szCs w:val="20"/>
    </w:rPr>
  </w:style>
  <w:style w:type="paragraph" w:styleId="BalloonText">
    <w:name w:val="Balloon Text"/>
    <w:basedOn w:val="Normal"/>
    <w:link w:val="BalloonTextChar"/>
    <w:uiPriority w:val="99"/>
    <w:semiHidden/>
    <w:unhideWhenUsed/>
    <w:rsid w:val="00B04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2AE"/>
    <w:rPr>
      <w:rFonts w:ascii="Segoe UI" w:hAnsi="Segoe UI" w:cs="Segoe UI"/>
      <w:sz w:val="18"/>
      <w:szCs w:val="18"/>
    </w:rPr>
  </w:style>
  <w:style w:type="paragraph" w:styleId="Footer">
    <w:name w:val="footer"/>
    <w:basedOn w:val="Normal"/>
    <w:link w:val="FooterChar"/>
    <w:uiPriority w:val="99"/>
    <w:unhideWhenUsed/>
    <w:rsid w:val="004E56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5639"/>
  </w:style>
  <w:style w:type="character" w:styleId="PageNumber">
    <w:name w:val="page number"/>
    <w:basedOn w:val="DefaultParagraphFont"/>
    <w:uiPriority w:val="99"/>
    <w:semiHidden/>
    <w:unhideWhenUsed/>
    <w:rsid w:val="004E5639"/>
  </w:style>
  <w:style w:type="character" w:styleId="Hyperlink">
    <w:name w:val="Hyperlink"/>
    <w:basedOn w:val="DefaultParagraphFont"/>
    <w:rsid w:val="00596314"/>
    <w:rPr>
      <w:color w:val="0000FF" w:themeColor="hyperlink"/>
      <w:u w:val="single"/>
    </w:rPr>
  </w:style>
  <w:style w:type="paragraph" w:styleId="FootnoteText">
    <w:name w:val="footnote text"/>
    <w:basedOn w:val="Normal"/>
    <w:link w:val="FootnoteTextChar"/>
    <w:uiPriority w:val="99"/>
    <w:semiHidden/>
    <w:unhideWhenUsed/>
    <w:rsid w:val="006A1D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1D59"/>
    <w:rPr>
      <w:sz w:val="20"/>
      <w:szCs w:val="20"/>
    </w:rPr>
  </w:style>
  <w:style w:type="character" w:styleId="FootnoteReference">
    <w:name w:val="footnote reference"/>
    <w:basedOn w:val="DefaultParagraphFont"/>
    <w:uiPriority w:val="99"/>
    <w:semiHidden/>
    <w:unhideWhenUsed/>
    <w:rsid w:val="006A1D59"/>
    <w:rPr>
      <w:vertAlign w:val="superscript"/>
    </w:rPr>
  </w:style>
  <w:style w:type="character" w:customStyle="1" w:styleId="tgc">
    <w:name w:val="_tgc"/>
    <w:basedOn w:val="DefaultParagraphFont"/>
    <w:rsid w:val="006A1D59"/>
  </w:style>
  <w:style w:type="character" w:styleId="Strong">
    <w:name w:val="Strong"/>
    <w:basedOn w:val="DefaultParagraphFont"/>
    <w:uiPriority w:val="22"/>
    <w:qFormat/>
    <w:rsid w:val="006A1D59"/>
    <w:rPr>
      <w:b/>
      <w:bCs/>
    </w:rPr>
  </w:style>
  <w:style w:type="character" w:styleId="FollowedHyperlink">
    <w:name w:val="FollowedHyperlink"/>
    <w:basedOn w:val="DefaultParagraphFont"/>
    <w:uiPriority w:val="99"/>
    <w:semiHidden/>
    <w:unhideWhenUsed/>
    <w:rsid w:val="00F43FE2"/>
    <w:rPr>
      <w:color w:val="800080" w:themeColor="followedHyperlink"/>
      <w:u w:val="single"/>
    </w:rPr>
  </w:style>
  <w:style w:type="table" w:styleId="ColorfulShading-Accent6">
    <w:name w:val="Colorful Shading Accent 6"/>
    <w:basedOn w:val="TableNormal"/>
    <w:uiPriority w:val="71"/>
    <w:rsid w:val="00FC7472"/>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Title">
    <w:name w:val="Title"/>
    <w:basedOn w:val="Normal"/>
    <w:next w:val="Normal"/>
    <w:link w:val="TitleChar"/>
    <w:uiPriority w:val="10"/>
    <w:qFormat/>
    <w:rsid w:val="003124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240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17312"/>
    <w:rPr>
      <w:rFonts w:asciiTheme="majorHAnsi" w:eastAsiaTheme="majorEastAsia" w:hAnsiTheme="majorHAnsi" w:cstheme="majorBidi"/>
      <w:color w:val="365F91" w:themeColor="accent1" w:themeShade="BF"/>
      <w:sz w:val="32"/>
      <w:szCs w:val="32"/>
    </w:rPr>
  </w:style>
  <w:style w:type="paragraph" w:styleId="EndnoteText">
    <w:name w:val="endnote text"/>
    <w:basedOn w:val="Normal"/>
    <w:link w:val="EndnoteTextChar"/>
    <w:uiPriority w:val="99"/>
    <w:semiHidden/>
    <w:unhideWhenUsed/>
    <w:rsid w:val="00D407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0726"/>
    <w:rPr>
      <w:sz w:val="20"/>
      <w:szCs w:val="20"/>
    </w:rPr>
  </w:style>
  <w:style w:type="character" w:styleId="EndnoteReference">
    <w:name w:val="endnote reference"/>
    <w:basedOn w:val="DefaultParagraphFont"/>
    <w:uiPriority w:val="99"/>
    <w:semiHidden/>
    <w:unhideWhenUsed/>
    <w:rsid w:val="00D407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ga.co.uk/magazine/health-wellbeing/exercise-fitness/walking-sports" TargetMode="External"/><Relationship Id="rId13" Type="http://schemas.openxmlformats.org/officeDocument/2006/relationships/hyperlink" Target="http://www.walkingfootballunited.co.uk/" TargetMode="External"/><Relationship Id="rId18" Type="http://schemas.openxmlformats.org/officeDocument/2006/relationships/hyperlink" Target="http://www.sciencedirect.com/science/article/pii/S1728869X1300035X" TargetMode="External"/><Relationship Id="rId26" Type="http://schemas.openxmlformats.org/officeDocument/2006/relationships/hyperlink" Target="http://www.telegraph.co.uk/news/health/elder/11816791/Rugby-as-youve-never-seen-it-before-older-players-give-game-a-more-genteel-pace.html" TargetMode="External"/><Relationship Id="rId3" Type="http://schemas.openxmlformats.org/officeDocument/2006/relationships/styles" Target="styles.xml"/><Relationship Id="rId21" Type="http://schemas.openxmlformats.org/officeDocument/2006/relationships/hyperlink" Target="http://www.englandnetball.co.uk/my-game/Walking_Netball" TargetMode="External"/><Relationship Id="rId7" Type="http://schemas.openxmlformats.org/officeDocument/2006/relationships/endnotes" Target="endnotes.xml"/><Relationship Id="rId12" Type="http://schemas.openxmlformats.org/officeDocument/2006/relationships/hyperlink" Target="http://www.roundersengland.co.uk/play/rules/" TargetMode="External"/><Relationship Id="rId17" Type="http://schemas.openxmlformats.org/officeDocument/2006/relationships/hyperlink" Target="http://ec.europa.eu/health/nutrition_physical_activity/docs/ebs_412_en.pdf" TargetMode="External"/><Relationship Id="rId25" Type="http://schemas.openxmlformats.org/officeDocument/2006/relationships/hyperlink" Target="https://www.youtube.com/watch?v=HRPYmHzI70s" TargetMode="External"/><Relationship Id="rId2" Type="http://schemas.openxmlformats.org/officeDocument/2006/relationships/numbering" Target="numbering.xml"/><Relationship Id="rId16" Type="http://schemas.openxmlformats.org/officeDocument/2006/relationships/hyperlink" Target="http://www.telegraph.co.uk/news/health/elder/11816791/Rugby-as-youve-never-seen-it-before-older-players-give-game-a-more-genteel-pace.html" TargetMode="External"/><Relationship Id="rId20" Type="http://schemas.openxmlformats.org/officeDocument/2006/relationships/hyperlink" Target="http://www.surreysportspark.co.uk/sports/Basketball/Walking%20Basketbal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glandnetball.co.uk/my-game/Walking_Netball" TargetMode="External"/><Relationship Id="rId24" Type="http://schemas.openxmlformats.org/officeDocument/2006/relationships/hyperlink" Target="http://www.worldamputeefootball.com/rules_i.htm" TargetMode="External"/><Relationship Id="rId5" Type="http://schemas.openxmlformats.org/officeDocument/2006/relationships/webSettings" Target="webSettings.xml"/><Relationship Id="rId15" Type="http://schemas.openxmlformats.org/officeDocument/2006/relationships/hyperlink" Target="https://www.youtube.com/watch?v=HRPYmHzI70s" TargetMode="External"/><Relationship Id="rId23" Type="http://schemas.openxmlformats.org/officeDocument/2006/relationships/hyperlink" Target="http://www.walkingfootballunited.co.uk/" TargetMode="External"/><Relationship Id="rId28" Type="http://schemas.openxmlformats.org/officeDocument/2006/relationships/footer" Target="footer1.xml"/><Relationship Id="rId10" Type="http://schemas.openxmlformats.org/officeDocument/2006/relationships/hyperlink" Target="http://www.surreysportspark.co.uk/sports/Basketball/Walking%20Basketball/" TargetMode="External"/><Relationship Id="rId19" Type="http://schemas.openxmlformats.org/officeDocument/2006/relationships/hyperlink" Target="http://www.sportscoachuk.org/women-informal-spor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ver50s.com/walking-sports-50/" TargetMode="External"/><Relationship Id="rId14" Type="http://schemas.openxmlformats.org/officeDocument/2006/relationships/hyperlink" Target="http://www.worldamputeefootball.com/rules_i.htm" TargetMode="External"/><Relationship Id="rId22" Type="http://schemas.openxmlformats.org/officeDocument/2006/relationships/hyperlink" Target="http://www.roundersengland.co.uk/play/rules/" TargetMode="External"/><Relationship Id="rId27" Type="http://schemas.openxmlformats.org/officeDocument/2006/relationships/hyperlink" Target="http://www.who.int/dietphysicalactivity/factsheet_adults/en/"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jbnpa.biomedcentral.com/articles/10.1186/s12966-014-0097-9" TargetMode="External"/><Relationship Id="rId2" Type="http://schemas.openxmlformats.org/officeDocument/2006/relationships/hyperlink" Target="http://download.springer.com/static/pdf/534/art%253A10.1186%252F1479-5868-8-41.pdf?originUrl=http%3A%2F%2Fijbnpa.biomedcentral.com%2Farticle%2F10.1186%2F1479-5868-8-41&amp;token2=exp=1456848267~acl=%2Fstatic%2Fpdf%2F534%2Fart%25253A10.1186%25252F1479-5868-8-41.pdf*~hmac=0a5bb639b8579e8868cae5ce4977f0f488b94ea8c8a824c858c911324f68a72d" TargetMode="External"/><Relationship Id="rId1" Type="http://schemas.openxmlformats.org/officeDocument/2006/relationships/hyperlink" Target="http://easo.org/education-portal/obesity-facts-fig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Humnst777 BT"/>
        <a:ea typeface=""/>
        <a:cs typeface=""/>
      </a:majorFont>
      <a:minorFont>
        <a:latin typeface="Humnst777 Lt B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05500-4DA5-4C2F-BBBC-FAD07F73A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8AB9C270.dotm</Template>
  <TotalTime>257</TotalTime>
  <Pages>11</Pages>
  <Words>3973</Words>
  <Characters>22651</Characters>
  <Application>Microsoft Office Word</Application>
  <DocSecurity>0</DocSecurity>
  <Lines>188</Lines>
  <Paragraphs>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Hanzehogeschool Groningen</Company>
  <LinksUpToDate>false</LinksUpToDate>
  <CharactersWithSpaces>26571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dc:creator>
  <cp:lastModifiedBy>Van Vuuren-Cassar, Gemma (gemma.van-vuuren-cassar@canterbury.ac.uk)</cp:lastModifiedBy>
  <cp:revision>20</cp:revision>
  <cp:lastPrinted>2016-03-07T15:05:00Z</cp:lastPrinted>
  <dcterms:created xsi:type="dcterms:W3CDTF">2016-05-10T17:24:00Z</dcterms:created>
  <dcterms:modified xsi:type="dcterms:W3CDTF">2016-12-12T06:53:00Z</dcterms:modified>
</cp:coreProperties>
</file>